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3A9BD" w14:textId="77777777" w:rsidR="00857D9D" w:rsidRPr="00372BEB" w:rsidRDefault="00857D9D" w:rsidP="00612961">
      <w:pPr>
        <w:ind w:left="567" w:right="567"/>
        <w:jc w:val="both"/>
        <w:rPr>
          <w:rFonts w:ascii="Garamond" w:hAnsi="Garamond" w:cs="Arial"/>
          <w:b/>
          <w:sz w:val="28"/>
          <w:szCs w:val="24"/>
        </w:rPr>
      </w:pPr>
      <w:r w:rsidRPr="00372BEB">
        <w:rPr>
          <w:rFonts w:ascii="Garamond" w:hAnsi="Garamond" w:cs="Arial"/>
          <w:b/>
          <w:sz w:val="28"/>
          <w:szCs w:val="24"/>
        </w:rPr>
        <w:t>Behandling av personuppgifter</w:t>
      </w:r>
      <w:r w:rsidR="00B83FCD" w:rsidRPr="00372BEB">
        <w:rPr>
          <w:rFonts w:ascii="Garamond" w:hAnsi="Garamond" w:cs="Arial"/>
          <w:b/>
          <w:sz w:val="28"/>
          <w:szCs w:val="24"/>
        </w:rPr>
        <w:t xml:space="preserve"> </w:t>
      </w:r>
      <w:r w:rsidR="0061457D">
        <w:rPr>
          <w:rFonts w:ascii="Garamond" w:hAnsi="Garamond" w:cs="Arial"/>
          <w:b/>
          <w:sz w:val="28"/>
          <w:szCs w:val="24"/>
        </w:rPr>
        <w:t>i samband med VFU</w:t>
      </w:r>
    </w:p>
    <w:p w14:paraId="38237BEC" w14:textId="4630A456" w:rsidR="00B83FCD" w:rsidRPr="00612961" w:rsidRDefault="00B83FCD" w:rsidP="00612961">
      <w:pPr>
        <w:ind w:left="567" w:right="567"/>
        <w:jc w:val="both"/>
        <w:rPr>
          <w:rFonts w:ascii="Garamond" w:hAnsi="Garamond" w:cs="Arial"/>
          <w:sz w:val="24"/>
          <w:szCs w:val="24"/>
        </w:rPr>
      </w:pPr>
      <w:r w:rsidRPr="00612961">
        <w:rPr>
          <w:rFonts w:ascii="Garamond" w:hAnsi="Garamond" w:cs="Arial"/>
          <w:sz w:val="24"/>
          <w:szCs w:val="24"/>
        </w:rPr>
        <w:t xml:space="preserve">För att organisera VFU-placeringarna för sjuksköterskeprogrammet använder sig </w:t>
      </w:r>
      <w:r w:rsidR="006C6EF3">
        <w:rPr>
          <w:rFonts w:ascii="Garamond" w:hAnsi="Garamond" w:cs="Arial"/>
          <w:sz w:val="24"/>
          <w:szCs w:val="24"/>
        </w:rPr>
        <w:t>Blekinge Tekniska Högskola (</w:t>
      </w:r>
      <w:r w:rsidRPr="00612961">
        <w:rPr>
          <w:rFonts w:ascii="Garamond" w:hAnsi="Garamond" w:cs="Arial"/>
          <w:sz w:val="24"/>
          <w:szCs w:val="24"/>
        </w:rPr>
        <w:t>BTH</w:t>
      </w:r>
      <w:r w:rsidR="006C6EF3">
        <w:rPr>
          <w:rFonts w:ascii="Garamond" w:hAnsi="Garamond" w:cs="Arial"/>
          <w:sz w:val="24"/>
          <w:szCs w:val="24"/>
        </w:rPr>
        <w:t>)</w:t>
      </w:r>
      <w:bookmarkStart w:id="0" w:name="_GoBack"/>
      <w:bookmarkEnd w:id="0"/>
      <w:r w:rsidRPr="00612961">
        <w:rPr>
          <w:rFonts w:ascii="Garamond" w:hAnsi="Garamond" w:cs="Arial"/>
          <w:sz w:val="24"/>
          <w:szCs w:val="24"/>
        </w:rPr>
        <w:t xml:space="preserve"> av databasen KLIPP där dina personuppgifter måste sparas och behandlas. KLIPP är en gemensam databas för praktikplanering och samordning </w:t>
      </w:r>
      <w:r w:rsidR="00372BEB">
        <w:rPr>
          <w:rFonts w:ascii="Garamond" w:hAnsi="Garamond" w:cs="Arial"/>
          <w:sz w:val="24"/>
          <w:szCs w:val="24"/>
        </w:rPr>
        <w:t xml:space="preserve">som används av </w:t>
      </w:r>
      <w:r w:rsidRPr="00612961">
        <w:rPr>
          <w:rFonts w:ascii="Garamond" w:hAnsi="Garamond" w:cs="Arial"/>
          <w:sz w:val="24"/>
          <w:szCs w:val="24"/>
        </w:rPr>
        <w:t>BTH, Landstinget Blekinge och Blekinges kommuner.</w:t>
      </w:r>
    </w:p>
    <w:p w14:paraId="4455D26B" w14:textId="77777777" w:rsidR="00B83FCD" w:rsidRPr="00612961" w:rsidRDefault="00B83FCD" w:rsidP="00612961">
      <w:pPr>
        <w:ind w:left="567" w:right="567"/>
        <w:jc w:val="both"/>
        <w:rPr>
          <w:rFonts w:ascii="Garamond" w:hAnsi="Garamond" w:cs="Arial"/>
          <w:sz w:val="24"/>
          <w:szCs w:val="24"/>
        </w:rPr>
      </w:pPr>
      <w:r w:rsidRPr="00612961">
        <w:rPr>
          <w:rFonts w:ascii="Garamond" w:hAnsi="Garamond" w:cs="Arial"/>
          <w:sz w:val="24"/>
          <w:szCs w:val="24"/>
        </w:rPr>
        <w:t>Personuppgifter som behandlas är ditt namn, personnummer, telefonnummer och e-postadress.</w:t>
      </w:r>
    </w:p>
    <w:p w14:paraId="2B7629DD" w14:textId="77777777" w:rsidR="00B83FCD" w:rsidRPr="00612961" w:rsidRDefault="00B83FCD" w:rsidP="00612961">
      <w:pPr>
        <w:ind w:left="567" w:right="567"/>
        <w:jc w:val="both"/>
        <w:rPr>
          <w:rFonts w:ascii="Garamond" w:hAnsi="Garamond" w:cs="Arial"/>
          <w:sz w:val="24"/>
          <w:szCs w:val="24"/>
        </w:rPr>
      </w:pPr>
      <w:r w:rsidRPr="00612961">
        <w:rPr>
          <w:rFonts w:ascii="Garamond" w:hAnsi="Garamond" w:cs="Arial"/>
          <w:sz w:val="24"/>
          <w:szCs w:val="24"/>
        </w:rPr>
        <w:t>Syftet med denna behandling är att BTH, Landstinget Blekinge och Blekinges kommuner ska kunna planera din VFU placering i enlighet med programmets utbildningsplan.</w:t>
      </w:r>
    </w:p>
    <w:p w14:paraId="6F30D8B3" w14:textId="77777777" w:rsidR="00B83FCD" w:rsidRPr="00612961" w:rsidRDefault="00B83FCD" w:rsidP="00612961">
      <w:pPr>
        <w:ind w:left="567" w:right="567"/>
        <w:jc w:val="both"/>
        <w:rPr>
          <w:rFonts w:ascii="Garamond" w:hAnsi="Garamond" w:cs="Arial"/>
          <w:sz w:val="24"/>
          <w:szCs w:val="24"/>
        </w:rPr>
      </w:pPr>
      <w:r w:rsidRPr="00612961">
        <w:rPr>
          <w:rFonts w:ascii="Garamond" w:hAnsi="Garamond" w:cs="Arial"/>
          <w:sz w:val="24"/>
          <w:szCs w:val="24"/>
        </w:rPr>
        <w:t xml:space="preserve">Dina personuppgifter har hämtats från </w:t>
      </w:r>
      <w:proofErr w:type="spellStart"/>
      <w:r w:rsidRPr="00612961">
        <w:rPr>
          <w:rFonts w:ascii="Garamond" w:hAnsi="Garamond" w:cs="Arial"/>
          <w:sz w:val="24"/>
          <w:szCs w:val="24"/>
        </w:rPr>
        <w:t>Ladok</w:t>
      </w:r>
      <w:proofErr w:type="spellEnd"/>
      <w:r w:rsidRPr="00612961">
        <w:rPr>
          <w:rFonts w:ascii="Garamond" w:hAnsi="Garamond" w:cs="Arial"/>
          <w:sz w:val="24"/>
          <w:szCs w:val="24"/>
        </w:rPr>
        <w:t xml:space="preserve"> eller via information som du lämnat till högskolan under utbildningens gång </w:t>
      </w:r>
      <w:r w:rsidR="00612961">
        <w:rPr>
          <w:rFonts w:ascii="Garamond" w:hAnsi="Garamond" w:cs="Arial"/>
          <w:sz w:val="24"/>
          <w:szCs w:val="24"/>
        </w:rPr>
        <w:t>såsom vid ansökning</w:t>
      </w:r>
      <w:r w:rsidRPr="00612961">
        <w:rPr>
          <w:rFonts w:ascii="Garamond" w:hAnsi="Garamond" w:cs="Arial"/>
          <w:sz w:val="24"/>
          <w:szCs w:val="24"/>
        </w:rPr>
        <w:t xml:space="preserve">. </w:t>
      </w:r>
    </w:p>
    <w:p w14:paraId="3FF64DED" w14:textId="77777777" w:rsidR="00612961" w:rsidRPr="00612961" w:rsidRDefault="004F547D" w:rsidP="00612961">
      <w:pPr>
        <w:ind w:left="567" w:right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BTH är personuppgiftsansvarig och ansvarar för att b</w:t>
      </w:r>
      <w:r w:rsidR="00612961" w:rsidRPr="00612961">
        <w:rPr>
          <w:rFonts w:ascii="Garamond" w:hAnsi="Garamond" w:cs="Arial"/>
          <w:sz w:val="24"/>
          <w:szCs w:val="24"/>
        </w:rPr>
        <w:t>ehandlingen av dina personuppgifter sker i enlighet med gällande integritets-</w:t>
      </w:r>
      <w:r>
        <w:rPr>
          <w:rFonts w:ascii="Garamond" w:hAnsi="Garamond" w:cs="Arial"/>
          <w:sz w:val="24"/>
          <w:szCs w:val="24"/>
        </w:rPr>
        <w:t xml:space="preserve"> och personuppgifts-lagstiftning.</w:t>
      </w:r>
    </w:p>
    <w:p w14:paraId="67186386" w14:textId="77777777" w:rsidR="00612961" w:rsidRPr="00612961" w:rsidRDefault="00612961" w:rsidP="004F547D">
      <w:pPr>
        <w:ind w:left="567" w:right="567"/>
        <w:jc w:val="both"/>
        <w:rPr>
          <w:rFonts w:ascii="Garamond" w:hAnsi="Garamond" w:cs="Arial"/>
          <w:sz w:val="24"/>
          <w:szCs w:val="24"/>
        </w:rPr>
      </w:pPr>
      <w:r w:rsidRPr="00612961">
        <w:rPr>
          <w:rFonts w:ascii="Garamond" w:hAnsi="Garamond" w:cs="Arial"/>
          <w:sz w:val="24"/>
          <w:szCs w:val="24"/>
        </w:rPr>
        <w:t>De personuppgifter BTH behandlar om dig delas med VFU-organisation</w:t>
      </w:r>
      <w:r w:rsidR="004F547D">
        <w:rPr>
          <w:rFonts w:ascii="Garamond" w:hAnsi="Garamond" w:cs="Arial"/>
          <w:sz w:val="24"/>
          <w:szCs w:val="24"/>
        </w:rPr>
        <w:t>en vid institutionen för hälsa</w:t>
      </w:r>
      <w:r w:rsidRPr="00612961">
        <w:rPr>
          <w:rFonts w:ascii="Garamond" w:hAnsi="Garamond" w:cs="Arial"/>
          <w:sz w:val="24"/>
          <w:szCs w:val="24"/>
        </w:rPr>
        <w:t xml:space="preserve"> och de externa samordnare där du kommer att </w:t>
      </w:r>
      <w:r w:rsidR="00372BEB">
        <w:rPr>
          <w:rFonts w:ascii="Garamond" w:hAnsi="Garamond" w:cs="Arial"/>
          <w:sz w:val="24"/>
          <w:szCs w:val="24"/>
        </w:rPr>
        <w:t>göra</w:t>
      </w:r>
      <w:r w:rsidRPr="00612961">
        <w:rPr>
          <w:rFonts w:ascii="Garamond" w:hAnsi="Garamond" w:cs="Arial"/>
          <w:sz w:val="24"/>
          <w:szCs w:val="24"/>
        </w:rPr>
        <w:t xml:space="preserve"> dina VFU-placeringar. </w:t>
      </w:r>
      <w:r w:rsidR="004F547D">
        <w:rPr>
          <w:rFonts w:ascii="Garamond" w:hAnsi="Garamond" w:cs="Arial"/>
          <w:sz w:val="24"/>
          <w:szCs w:val="24"/>
        </w:rPr>
        <w:t>Dessa externa samordnare finns inom Landstinget Blekinge och Blekinges kommuner.</w:t>
      </w:r>
    </w:p>
    <w:p w14:paraId="2DAEF122" w14:textId="77777777" w:rsidR="00612961" w:rsidRDefault="004F547D" w:rsidP="00612961">
      <w:pPr>
        <w:ind w:left="567" w:right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Dina personuppgifter kommer att sparas i databasen KLIPP under hela din utbildning och så länge det är relevant för ändamålet.</w:t>
      </w:r>
    </w:p>
    <w:p w14:paraId="2B657CF2" w14:textId="77777777" w:rsidR="004F547D" w:rsidRDefault="004F547D" w:rsidP="00612961">
      <w:pPr>
        <w:ind w:left="567" w:right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Som en myndighet som lyder under offentlighetsprincipen kan BTH ko</w:t>
      </w:r>
      <w:r w:rsidR="00B83FCD" w:rsidRPr="00612961">
        <w:rPr>
          <w:rFonts w:ascii="Garamond" w:hAnsi="Garamond" w:cs="Arial"/>
          <w:sz w:val="24"/>
          <w:szCs w:val="24"/>
        </w:rPr>
        <w:t xml:space="preserve">mma att dela dina personuppgifter med en tredje part, förutsatt att </w:t>
      </w:r>
      <w:r>
        <w:rPr>
          <w:rFonts w:ascii="Garamond" w:hAnsi="Garamond" w:cs="Arial"/>
          <w:sz w:val="24"/>
          <w:szCs w:val="24"/>
        </w:rPr>
        <w:t>högskolan</w:t>
      </w:r>
      <w:r w:rsidR="00B83FCD" w:rsidRPr="00612961">
        <w:rPr>
          <w:rFonts w:ascii="Garamond" w:hAnsi="Garamond" w:cs="Arial"/>
          <w:sz w:val="24"/>
          <w:szCs w:val="24"/>
        </w:rPr>
        <w:t xml:space="preserve"> är skyldig</w:t>
      </w:r>
      <w:r>
        <w:rPr>
          <w:rFonts w:ascii="Garamond" w:hAnsi="Garamond" w:cs="Arial"/>
          <w:sz w:val="24"/>
          <w:szCs w:val="24"/>
        </w:rPr>
        <w:t xml:space="preserve"> </w:t>
      </w:r>
      <w:r w:rsidR="00B83FCD" w:rsidRPr="00612961">
        <w:rPr>
          <w:rFonts w:ascii="Garamond" w:hAnsi="Garamond" w:cs="Arial"/>
          <w:sz w:val="24"/>
          <w:szCs w:val="24"/>
        </w:rPr>
        <w:t xml:space="preserve">att göra så enligt lag. </w:t>
      </w:r>
    </w:p>
    <w:p w14:paraId="6F77105A" w14:textId="784EE7B4" w:rsidR="00372BEB" w:rsidRDefault="00B83FCD" w:rsidP="00612961">
      <w:pPr>
        <w:ind w:left="567" w:right="567"/>
        <w:jc w:val="both"/>
        <w:rPr>
          <w:rFonts w:ascii="Garamond" w:hAnsi="Garamond" w:cs="Arial"/>
          <w:sz w:val="24"/>
          <w:szCs w:val="24"/>
        </w:rPr>
      </w:pPr>
      <w:r w:rsidRPr="00612961">
        <w:rPr>
          <w:rFonts w:ascii="Garamond" w:hAnsi="Garamond" w:cs="Arial"/>
          <w:sz w:val="24"/>
          <w:szCs w:val="24"/>
        </w:rPr>
        <w:t xml:space="preserve">Personuppgiftsansvarig är </w:t>
      </w:r>
      <w:r w:rsidR="00DE10C3">
        <w:rPr>
          <w:rFonts w:ascii="Garamond" w:hAnsi="Garamond" w:cs="Arial"/>
          <w:sz w:val="24"/>
          <w:szCs w:val="24"/>
        </w:rPr>
        <w:t>BTH</w:t>
      </w:r>
      <w:r w:rsidRPr="00612961">
        <w:rPr>
          <w:rFonts w:ascii="Garamond" w:hAnsi="Garamond" w:cs="Arial"/>
          <w:sz w:val="24"/>
          <w:szCs w:val="24"/>
        </w:rPr>
        <w:t xml:space="preserve">. Du har rätt att kontakta </w:t>
      </w:r>
      <w:r w:rsidR="004F547D">
        <w:rPr>
          <w:rFonts w:ascii="Garamond" w:hAnsi="Garamond" w:cs="Arial"/>
          <w:sz w:val="24"/>
          <w:szCs w:val="24"/>
        </w:rPr>
        <w:t>högskolan</w:t>
      </w:r>
      <w:r w:rsidRPr="00612961">
        <w:rPr>
          <w:rFonts w:ascii="Garamond" w:hAnsi="Garamond" w:cs="Arial"/>
          <w:sz w:val="24"/>
          <w:szCs w:val="24"/>
        </w:rPr>
        <w:t xml:space="preserve"> om du vill ha</w:t>
      </w:r>
      <w:r w:rsidR="004F547D">
        <w:rPr>
          <w:rFonts w:ascii="Garamond" w:hAnsi="Garamond" w:cs="Arial"/>
          <w:sz w:val="24"/>
          <w:szCs w:val="24"/>
        </w:rPr>
        <w:t xml:space="preserve"> </w:t>
      </w:r>
      <w:r w:rsidRPr="00612961">
        <w:rPr>
          <w:rFonts w:ascii="Garamond" w:hAnsi="Garamond" w:cs="Arial"/>
          <w:sz w:val="24"/>
          <w:szCs w:val="24"/>
        </w:rPr>
        <w:t xml:space="preserve">ut information om de uppgifter </w:t>
      </w:r>
      <w:r w:rsidR="004F547D">
        <w:rPr>
          <w:rFonts w:ascii="Garamond" w:hAnsi="Garamond" w:cs="Arial"/>
          <w:sz w:val="24"/>
          <w:szCs w:val="24"/>
        </w:rPr>
        <w:t>lärosätet</w:t>
      </w:r>
      <w:r w:rsidRPr="00612961">
        <w:rPr>
          <w:rFonts w:ascii="Garamond" w:hAnsi="Garamond" w:cs="Arial"/>
          <w:sz w:val="24"/>
          <w:szCs w:val="24"/>
        </w:rPr>
        <w:t xml:space="preserve"> har om dig, för att begära rättelse, överföring eller för att</w:t>
      </w:r>
      <w:r w:rsidR="004F547D">
        <w:rPr>
          <w:rFonts w:ascii="Garamond" w:hAnsi="Garamond" w:cs="Arial"/>
          <w:sz w:val="24"/>
          <w:szCs w:val="24"/>
        </w:rPr>
        <w:t xml:space="preserve"> </w:t>
      </w:r>
      <w:r w:rsidR="00372BEB">
        <w:rPr>
          <w:rFonts w:ascii="Garamond" w:hAnsi="Garamond" w:cs="Arial"/>
          <w:sz w:val="24"/>
          <w:szCs w:val="24"/>
        </w:rPr>
        <w:t>begära begränsning av</w:t>
      </w:r>
      <w:r w:rsidRPr="00612961">
        <w:rPr>
          <w:rFonts w:ascii="Garamond" w:hAnsi="Garamond" w:cs="Arial"/>
          <w:sz w:val="24"/>
          <w:szCs w:val="24"/>
        </w:rPr>
        <w:t xml:space="preserve"> behandlingen, för att göra invändningar eller begära radering av dina</w:t>
      </w:r>
      <w:r w:rsidR="004F547D">
        <w:rPr>
          <w:rFonts w:ascii="Garamond" w:hAnsi="Garamond" w:cs="Arial"/>
          <w:sz w:val="24"/>
          <w:szCs w:val="24"/>
        </w:rPr>
        <w:t xml:space="preserve"> uppgifter. </w:t>
      </w:r>
    </w:p>
    <w:p w14:paraId="45BB2EA0" w14:textId="77777777" w:rsidR="00372BEB" w:rsidRDefault="00372BEB" w:rsidP="00372BEB">
      <w:pPr>
        <w:spacing w:after="0"/>
        <w:ind w:left="567" w:right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Kontaktuppgifter till högskolan är: </w:t>
      </w:r>
    </w:p>
    <w:p w14:paraId="38F8998D" w14:textId="77777777" w:rsidR="00B83FCD" w:rsidRPr="00612961" w:rsidRDefault="00372BEB" w:rsidP="00372BEB">
      <w:pPr>
        <w:spacing w:after="0"/>
        <w:ind w:left="567" w:right="56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Bl</w:t>
      </w:r>
      <w:r w:rsidR="004F547D">
        <w:rPr>
          <w:rFonts w:ascii="Garamond" w:hAnsi="Garamond" w:cs="Arial"/>
          <w:sz w:val="24"/>
          <w:szCs w:val="24"/>
        </w:rPr>
        <w:t>ekinge tekniska högskola</w:t>
      </w:r>
      <w:r w:rsidR="00B83FCD" w:rsidRPr="00612961">
        <w:rPr>
          <w:rFonts w:ascii="Garamond" w:hAnsi="Garamond" w:cs="Arial"/>
          <w:sz w:val="24"/>
          <w:szCs w:val="24"/>
        </w:rPr>
        <w:t xml:space="preserve">, </w:t>
      </w:r>
      <w:r w:rsidR="004F547D">
        <w:rPr>
          <w:rFonts w:ascii="Garamond" w:hAnsi="Garamond" w:cs="Arial"/>
          <w:sz w:val="24"/>
          <w:szCs w:val="24"/>
        </w:rPr>
        <w:t xml:space="preserve">371 79 Karlskrona, </w:t>
      </w:r>
      <w:r>
        <w:rPr>
          <w:rFonts w:ascii="Garamond" w:hAnsi="Garamond" w:cs="Arial"/>
          <w:sz w:val="24"/>
          <w:szCs w:val="24"/>
        </w:rPr>
        <w:t xml:space="preserve">telefon till </w:t>
      </w:r>
      <w:r w:rsidR="00B83FCD" w:rsidRPr="00612961">
        <w:rPr>
          <w:rFonts w:ascii="Garamond" w:hAnsi="Garamond" w:cs="Arial"/>
          <w:sz w:val="24"/>
          <w:szCs w:val="24"/>
        </w:rPr>
        <w:t>växel 0</w:t>
      </w:r>
      <w:r w:rsidR="004F547D">
        <w:rPr>
          <w:rFonts w:ascii="Garamond" w:hAnsi="Garamond" w:cs="Arial"/>
          <w:sz w:val="24"/>
          <w:szCs w:val="24"/>
        </w:rPr>
        <w:t>455-38 50 00</w:t>
      </w:r>
      <w:r w:rsidR="00B83FCD" w:rsidRPr="00612961">
        <w:rPr>
          <w:rFonts w:ascii="Garamond" w:hAnsi="Garamond" w:cs="Arial"/>
          <w:sz w:val="24"/>
          <w:szCs w:val="24"/>
        </w:rPr>
        <w:t>.</w:t>
      </w:r>
    </w:p>
    <w:p w14:paraId="34277F81" w14:textId="77777777" w:rsidR="00B83FCD" w:rsidRPr="00612961" w:rsidRDefault="00B83FCD" w:rsidP="00612961">
      <w:pPr>
        <w:ind w:left="567" w:right="567"/>
        <w:jc w:val="both"/>
        <w:rPr>
          <w:rFonts w:ascii="Garamond" w:hAnsi="Garamond" w:cs="Arial"/>
          <w:sz w:val="24"/>
          <w:szCs w:val="24"/>
        </w:rPr>
      </w:pPr>
      <w:r w:rsidRPr="00612961">
        <w:rPr>
          <w:rFonts w:ascii="Garamond" w:hAnsi="Garamond" w:cs="Arial"/>
          <w:sz w:val="24"/>
          <w:szCs w:val="24"/>
        </w:rPr>
        <w:t xml:space="preserve">Du når </w:t>
      </w:r>
      <w:r w:rsidR="00372BEB">
        <w:rPr>
          <w:rFonts w:ascii="Garamond" w:hAnsi="Garamond" w:cs="Arial"/>
          <w:sz w:val="24"/>
          <w:szCs w:val="24"/>
        </w:rPr>
        <w:t>enklast högskolans</w:t>
      </w:r>
      <w:r w:rsidRPr="00612961">
        <w:rPr>
          <w:rFonts w:ascii="Garamond" w:hAnsi="Garamond" w:cs="Arial"/>
          <w:sz w:val="24"/>
          <w:szCs w:val="24"/>
        </w:rPr>
        <w:t xml:space="preserve"> dataskyddsombud </w:t>
      </w:r>
      <w:r w:rsidR="00372BEB">
        <w:rPr>
          <w:rFonts w:ascii="Garamond" w:hAnsi="Garamond" w:cs="Arial"/>
          <w:sz w:val="24"/>
          <w:szCs w:val="24"/>
        </w:rPr>
        <w:t xml:space="preserve">genom att ringa till växeln </w:t>
      </w:r>
      <w:r w:rsidRPr="00612961">
        <w:rPr>
          <w:rFonts w:ascii="Garamond" w:hAnsi="Garamond" w:cs="Arial"/>
          <w:sz w:val="24"/>
          <w:szCs w:val="24"/>
        </w:rPr>
        <w:t xml:space="preserve">eller </w:t>
      </w:r>
      <w:r w:rsidR="00372BEB">
        <w:rPr>
          <w:rFonts w:ascii="Garamond" w:hAnsi="Garamond" w:cs="Arial"/>
          <w:sz w:val="24"/>
          <w:szCs w:val="24"/>
        </w:rPr>
        <w:t xml:space="preserve">via </w:t>
      </w:r>
      <w:r w:rsidRPr="00612961">
        <w:rPr>
          <w:rFonts w:ascii="Garamond" w:hAnsi="Garamond" w:cs="Arial"/>
          <w:sz w:val="24"/>
          <w:szCs w:val="24"/>
        </w:rPr>
        <w:t>e-post</w:t>
      </w:r>
      <w:r w:rsidR="00372BEB">
        <w:rPr>
          <w:rFonts w:ascii="Garamond" w:hAnsi="Garamond" w:cs="Arial"/>
          <w:sz w:val="24"/>
          <w:szCs w:val="24"/>
        </w:rPr>
        <w:t xml:space="preserve"> </w:t>
      </w:r>
      <w:hyperlink r:id="rId7" w:history="1">
        <w:r w:rsidR="00372BEB" w:rsidRPr="002A08E0">
          <w:rPr>
            <w:rStyle w:val="Hyperlnk"/>
            <w:rFonts w:ascii="Garamond" w:hAnsi="Garamond" w:cs="Arial"/>
            <w:sz w:val="24"/>
            <w:szCs w:val="24"/>
          </w:rPr>
          <w:t>dataskyddsombud@bth.se</w:t>
        </w:r>
      </w:hyperlink>
      <w:r w:rsidR="00372BEB">
        <w:rPr>
          <w:rFonts w:ascii="Garamond" w:hAnsi="Garamond" w:cs="Arial"/>
          <w:sz w:val="24"/>
          <w:szCs w:val="24"/>
        </w:rPr>
        <w:t xml:space="preserve"> </w:t>
      </w:r>
    </w:p>
    <w:p w14:paraId="6A534410" w14:textId="77777777" w:rsidR="00857D9D" w:rsidRPr="00372BEB" w:rsidRDefault="00B83FCD" w:rsidP="00372BEB">
      <w:pPr>
        <w:ind w:left="567" w:right="567"/>
        <w:jc w:val="both"/>
        <w:rPr>
          <w:rFonts w:ascii="Garamond" w:hAnsi="Garamond" w:cs="Arial"/>
          <w:sz w:val="24"/>
          <w:szCs w:val="24"/>
        </w:rPr>
      </w:pPr>
      <w:r w:rsidRPr="00612961">
        <w:rPr>
          <w:rFonts w:ascii="Garamond" w:hAnsi="Garamond" w:cs="Arial"/>
          <w:sz w:val="24"/>
          <w:szCs w:val="24"/>
        </w:rPr>
        <w:t xml:space="preserve">Om du har klagomål på </w:t>
      </w:r>
      <w:proofErr w:type="spellStart"/>
      <w:r w:rsidR="00372BEB">
        <w:rPr>
          <w:rFonts w:ascii="Garamond" w:hAnsi="Garamond" w:cs="Arial"/>
          <w:sz w:val="24"/>
          <w:szCs w:val="24"/>
        </w:rPr>
        <w:t>BTH:s</w:t>
      </w:r>
      <w:proofErr w:type="spellEnd"/>
      <w:r w:rsidRPr="00612961">
        <w:rPr>
          <w:rFonts w:ascii="Garamond" w:hAnsi="Garamond" w:cs="Arial"/>
          <w:sz w:val="24"/>
          <w:szCs w:val="24"/>
        </w:rPr>
        <w:t xml:space="preserve"> behandling av dina personuppgifter har du rätt att inge klagomål</w:t>
      </w:r>
      <w:r w:rsidR="00372BEB">
        <w:rPr>
          <w:rFonts w:ascii="Garamond" w:hAnsi="Garamond" w:cs="Arial"/>
          <w:sz w:val="24"/>
          <w:szCs w:val="24"/>
        </w:rPr>
        <w:t xml:space="preserve"> </w:t>
      </w:r>
      <w:r w:rsidRPr="00612961">
        <w:rPr>
          <w:rFonts w:ascii="Garamond" w:hAnsi="Garamond" w:cs="Arial"/>
          <w:sz w:val="24"/>
          <w:szCs w:val="24"/>
        </w:rPr>
        <w:t xml:space="preserve">till tillsynsmyndigheten </w:t>
      </w:r>
      <w:r w:rsidR="00372BEB">
        <w:rPr>
          <w:rFonts w:ascii="Garamond" w:hAnsi="Garamond" w:cs="Arial"/>
          <w:sz w:val="24"/>
          <w:szCs w:val="24"/>
        </w:rPr>
        <w:t>Datainspektionen</w:t>
      </w:r>
      <w:r w:rsidRPr="00612961">
        <w:rPr>
          <w:rFonts w:ascii="Garamond" w:hAnsi="Garamond" w:cs="Arial"/>
          <w:sz w:val="24"/>
          <w:szCs w:val="24"/>
        </w:rPr>
        <w:t>.</w:t>
      </w:r>
    </w:p>
    <w:p w14:paraId="17670F9A" w14:textId="0BD9C6A2" w:rsidR="00857D9D" w:rsidRPr="00612961" w:rsidRDefault="00857D9D" w:rsidP="00612961">
      <w:pPr>
        <w:jc w:val="both"/>
        <w:rPr>
          <w:rFonts w:ascii="Garamond" w:hAnsi="Garamond" w:cs="Arial"/>
          <w:b/>
          <w:sz w:val="24"/>
          <w:szCs w:val="24"/>
        </w:rPr>
      </w:pPr>
    </w:p>
    <w:sectPr w:rsidR="00857D9D" w:rsidRPr="00612961" w:rsidSect="00673FE3">
      <w:headerReference w:type="default" r:id="rId8"/>
      <w:footerReference w:type="default" r:id="rId9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3118F" w14:textId="77777777" w:rsidR="00E84664" w:rsidRDefault="00E84664" w:rsidP="00F75405">
      <w:pPr>
        <w:spacing w:after="0" w:line="240" w:lineRule="auto"/>
      </w:pPr>
      <w:r>
        <w:separator/>
      </w:r>
    </w:p>
  </w:endnote>
  <w:endnote w:type="continuationSeparator" w:id="0">
    <w:p w14:paraId="561B2FAC" w14:textId="77777777" w:rsidR="00E84664" w:rsidRDefault="00E84664" w:rsidP="00F7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Calibri"/>
    <w:charset w:val="00"/>
    <w:family w:val="auto"/>
    <w:pitch w:val="variable"/>
    <w:sig w:usb0="800002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D8AF1" w14:textId="77777777" w:rsidR="00F75405" w:rsidRDefault="00F75405" w:rsidP="00F75405">
    <w:pPr>
      <w:pStyle w:val="Sidfot"/>
      <w:pBdr>
        <w:bottom w:val="single" w:sz="12" w:space="1" w:color="auto"/>
      </w:pBdr>
      <w:jc w:val="center"/>
      <w:rPr>
        <w:rFonts w:ascii="Gill Sans" w:hAnsi="Gill Sans" w:cs="Arial"/>
        <w:sz w:val="18"/>
        <w:szCs w:val="16"/>
      </w:rPr>
    </w:pPr>
  </w:p>
  <w:p w14:paraId="5F47E803" w14:textId="77777777" w:rsidR="00F75405" w:rsidRPr="00A04324" w:rsidRDefault="00F75405" w:rsidP="00F75405">
    <w:pPr>
      <w:pStyle w:val="Sidfot"/>
      <w:jc w:val="center"/>
      <w:rPr>
        <w:rFonts w:ascii="Gill Sans" w:hAnsi="Gill Sans" w:cs="Arial"/>
        <w:sz w:val="18"/>
        <w:szCs w:val="16"/>
      </w:rPr>
    </w:pPr>
  </w:p>
  <w:p w14:paraId="649C9839" w14:textId="77777777" w:rsidR="004F547D" w:rsidRPr="004F547D" w:rsidRDefault="004F547D" w:rsidP="00F75405">
    <w:pPr>
      <w:pStyle w:val="Sidfot"/>
      <w:jc w:val="center"/>
      <w:rPr>
        <w:rFonts w:ascii="Garamond" w:hAnsi="Garamond" w:cs="Arial"/>
        <w:sz w:val="20"/>
        <w:szCs w:val="16"/>
      </w:rPr>
    </w:pPr>
    <w:r w:rsidRPr="004F547D">
      <w:rPr>
        <w:rFonts w:ascii="Garamond" w:hAnsi="Garamond" w:cs="Arial"/>
        <w:sz w:val="20"/>
        <w:szCs w:val="16"/>
      </w:rPr>
      <w:t>Institutionen för hälsa</w:t>
    </w:r>
  </w:p>
  <w:p w14:paraId="6688BA71" w14:textId="77777777" w:rsidR="00F75405" w:rsidRPr="004F547D" w:rsidRDefault="00F75405" w:rsidP="00F75405">
    <w:pPr>
      <w:pStyle w:val="Sidfot"/>
      <w:jc w:val="center"/>
      <w:rPr>
        <w:rFonts w:ascii="Garamond" w:hAnsi="Garamond" w:cs="Arial"/>
        <w:sz w:val="20"/>
        <w:szCs w:val="16"/>
      </w:rPr>
    </w:pPr>
    <w:r w:rsidRPr="004F547D">
      <w:rPr>
        <w:rFonts w:ascii="Garamond" w:hAnsi="Garamond" w:cs="Arial"/>
        <w:sz w:val="20"/>
        <w:szCs w:val="16"/>
      </w:rPr>
      <w:t>Blekinge Tekniska Högskola, BTH, 371 79 Karlskrona, 0455-38 50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92CE6" w14:textId="77777777" w:rsidR="00E84664" w:rsidRDefault="00E84664" w:rsidP="00F75405">
      <w:pPr>
        <w:spacing w:after="0" w:line="240" w:lineRule="auto"/>
      </w:pPr>
      <w:r>
        <w:separator/>
      </w:r>
    </w:p>
  </w:footnote>
  <w:footnote w:type="continuationSeparator" w:id="0">
    <w:p w14:paraId="5E9351F2" w14:textId="77777777" w:rsidR="00E84664" w:rsidRDefault="00E84664" w:rsidP="00F7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6A420" w14:textId="77777777" w:rsidR="00F75405" w:rsidRDefault="00F75405">
    <w:pPr>
      <w:pStyle w:val="Sidhuvud"/>
    </w:pPr>
    <w:r>
      <w:rPr>
        <w:noProof/>
        <w:lang w:eastAsia="sv-SE"/>
      </w:rPr>
      <w:drawing>
        <wp:inline distT="0" distB="0" distL="0" distR="0" wp14:anchorId="4C7AAB3D" wp14:editId="19081D3A">
          <wp:extent cx="1076325" cy="1076325"/>
          <wp:effectExtent l="19050" t="0" r="9525" b="0"/>
          <wp:docPr id="4" name="Picture 4" descr="NY_grey_BT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Y_grey_BTH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D34141" w14:textId="77777777" w:rsidR="00F75405" w:rsidRDefault="00F7540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902"/>
    <w:multiLevelType w:val="multilevel"/>
    <w:tmpl w:val="CA60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15113"/>
    <w:multiLevelType w:val="hybridMultilevel"/>
    <w:tmpl w:val="23EC93DC"/>
    <w:lvl w:ilvl="0" w:tplc="C2EEB99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19BED3BA">
      <w:numFmt w:val="bullet"/>
      <w:lvlText w:val=""/>
      <w:lvlJc w:val="left"/>
      <w:pPr>
        <w:ind w:left="2007" w:hanging="360"/>
      </w:pPr>
      <w:rPr>
        <w:rFonts w:ascii="Garamond" w:eastAsiaTheme="minorHAnsi" w:hAnsi="Garamond" w:cs="Arial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985585"/>
    <w:multiLevelType w:val="hybridMultilevel"/>
    <w:tmpl w:val="2708D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83CE6"/>
    <w:multiLevelType w:val="hybridMultilevel"/>
    <w:tmpl w:val="621AFA7A"/>
    <w:lvl w:ilvl="0" w:tplc="285E122C">
      <w:start w:val="1"/>
      <w:numFmt w:val="bullet"/>
      <w:lvlText w:val="-"/>
      <w:lvlJc w:val="left"/>
      <w:pPr>
        <w:ind w:left="927" w:hanging="360"/>
      </w:pPr>
      <w:rPr>
        <w:rFonts w:ascii="Garamond" w:eastAsiaTheme="minorHAnsi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80417B"/>
    <w:multiLevelType w:val="hybridMultilevel"/>
    <w:tmpl w:val="A2029CBE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534797D"/>
    <w:multiLevelType w:val="hybridMultilevel"/>
    <w:tmpl w:val="25548B2A"/>
    <w:lvl w:ilvl="0" w:tplc="642C7BAE">
      <w:start w:val="1"/>
      <w:numFmt w:val="bullet"/>
      <w:lvlText w:val="-"/>
      <w:lvlJc w:val="left"/>
      <w:pPr>
        <w:ind w:left="927" w:hanging="360"/>
      </w:pPr>
      <w:rPr>
        <w:rFonts w:ascii="Garamond" w:eastAsiaTheme="minorHAnsi" w:hAnsi="Garamond" w:cs="Arial" w:hint="default"/>
      </w:rPr>
    </w:lvl>
    <w:lvl w:ilvl="1" w:tplc="041D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05"/>
    <w:rsid w:val="00076450"/>
    <w:rsid w:val="000922F2"/>
    <w:rsid w:val="000F7F7F"/>
    <w:rsid w:val="001B11CE"/>
    <w:rsid w:val="002F795C"/>
    <w:rsid w:val="003533A8"/>
    <w:rsid w:val="00372BEB"/>
    <w:rsid w:val="0039772D"/>
    <w:rsid w:val="003A1AD0"/>
    <w:rsid w:val="003B204D"/>
    <w:rsid w:val="00433945"/>
    <w:rsid w:val="004F547D"/>
    <w:rsid w:val="00520947"/>
    <w:rsid w:val="0052428B"/>
    <w:rsid w:val="00612961"/>
    <w:rsid w:val="0061457D"/>
    <w:rsid w:val="00645216"/>
    <w:rsid w:val="00673FE3"/>
    <w:rsid w:val="006C6EF3"/>
    <w:rsid w:val="007F47E2"/>
    <w:rsid w:val="00857D9D"/>
    <w:rsid w:val="008C6F5D"/>
    <w:rsid w:val="008E6B7A"/>
    <w:rsid w:val="009C07EB"/>
    <w:rsid w:val="009C0D03"/>
    <w:rsid w:val="009E6CFB"/>
    <w:rsid w:val="00AD72C2"/>
    <w:rsid w:val="00B83FCD"/>
    <w:rsid w:val="00BE0C4F"/>
    <w:rsid w:val="00C0122A"/>
    <w:rsid w:val="00C52169"/>
    <w:rsid w:val="00DC7601"/>
    <w:rsid w:val="00DE10C3"/>
    <w:rsid w:val="00E84664"/>
    <w:rsid w:val="00EB2406"/>
    <w:rsid w:val="00F75405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F8F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7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5405"/>
  </w:style>
  <w:style w:type="paragraph" w:styleId="Sidfot">
    <w:name w:val="footer"/>
    <w:basedOn w:val="Normal"/>
    <w:link w:val="SidfotChar"/>
    <w:unhideWhenUsed/>
    <w:rsid w:val="00F7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F75405"/>
  </w:style>
  <w:style w:type="paragraph" w:styleId="Liststycke">
    <w:name w:val="List Paragraph"/>
    <w:basedOn w:val="Normal"/>
    <w:uiPriority w:val="34"/>
    <w:qFormat/>
    <w:rsid w:val="000922F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9E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E6CF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9E6CFB"/>
    <w:rPr>
      <w:color w:val="0000FF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72B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skyddsombud@bth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2018-06-11T12:44:00Z</dcterms:created>
  <dcterms:modified xsi:type="dcterms:W3CDTF">2018-06-11T12:46:00Z</dcterms:modified>
</cp:coreProperties>
</file>