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8F22" w14:textId="2AA3722A" w:rsidR="00444436" w:rsidRPr="00F40F6B" w:rsidRDefault="00F52901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F40F6B">
        <w:rPr>
          <w:rFonts w:ascii="Arial" w:hAnsi="Arial" w:cs="Arial"/>
          <w:b/>
          <w:bCs/>
          <w:sz w:val="28"/>
          <w:szCs w:val="28"/>
          <w:lang w:val="en-US"/>
        </w:rPr>
        <w:t>CURRICULUM VITAE</w:t>
      </w:r>
      <w:r w:rsidR="00444436" w:rsidRPr="00F40F6B">
        <w:rPr>
          <w:rFonts w:ascii="Arial" w:hAnsi="Arial" w:cs="Arial"/>
          <w:b/>
          <w:bCs/>
          <w:sz w:val="28"/>
          <w:szCs w:val="28"/>
          <w:lang w:val="en-US"/>
        </w:rPr>
        <w:t xml:space="preserve"> – EVA LÖVSTÅL</w:t>
      </w:r>
    </w:p>
    <w:p w14:paraId="006B57A2" w14:textId="71C99882" w:rsidR="00444436" w:rsidRPr="00F52901" w:rsidRDefault="00F529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52901">
        <w:rPr>
          <w:rFonts w:ascii="Times New Roman" w:hAnsi="Times New Roman" w:cs="Times New Roman"/>
          <w:sz w:val="24"/>
          <w:szCs w:val="24"/>
          <w:lang w:val="en-US"/>
        </w:rPr>
        <w:t xml:space="preserve">Name: </w:t>
      </w:r>
      <w:r w:rsidRPr="00F5290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4436" w:rsidRPr="00F52901">
        <w:rPr>
          <w:rFonts w:ascii="Times New Roman" w:hAnsi="Times New Roman" w:cs="Times New Roman"/>
          <w:sz w:val="24"/>
          <w:szCs w:val="24"/>
          <w:lang w:val="en-US"/>
        </w:rPr>
        <w:t xml:space="preserve">Eva Lövstål </w:t>
      </w:r>
      <w:r w:rsidR="00444436" w:rsidRPr="00F52901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Phone: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51DC9">
        <w:rPr>
          <w:rFonts w:ascii="Times New Roman" w:hAnsi="Times New Roman" w:cs="Times New Roman"/>
          <w:sz w:val="24"/>
          <w:szCs w:val="24"/>
          <w:lang w:val="en-US"/>
        </w:rPr>
        <w:t>+46</w:t>
      </w:r>
      <w:r w:rsidR="00FD3B8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44436" w:rsidRPr="00F52901">
        <w:rPr>
          <w:rFonts w:ascii="Times New Roman" w:hAnsi="Times New Roman" w:cs="Times New Roman"/>
          <w:sz w:val="24"/>
          <w:szCs w:val="24"/>
          <w:lang w:val="en-US"/>
        </w:rPr>
        <w:t>455</w:t>
      </w:r>
      <w:r w:rsidR="00FD3B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4436" w:rsidRPr="00F52901">
        <w:rPr>
          <w:rFonts w:ascii="Times New Roman" w:hAnsi="Times New Roman" w:cs="Times New Roman"/>
          <w:sz w:val="24"/>
          <w:szCs w:val="24"/>
          <w:lang w:val="en-US"/>
        </w:rPr>
        <w:t>38 56 04</w:t>
      </w:r>
      <w:r w:rsidR="00444436" w:rsidRPr="00F52901">
        <w:rPr>
          <w:rFonts w:ascii="Times New Roman" w:hAnsi="Times New Roman" w:cs="Times New Roman"/>
          <w:sz w:val="24"/>
          <w:szCs w:val="24"/>
          <w:lang w:val="en-US"/>
        </w:rPr>
        <w:br/>
      </w:r>
      <w:r w:rsidR="00FD3B8E" w:rsidRPr="00FD3B8E">
        <w:rPr>
          <w:rFonts w:ascii="Times New Roman" w:hAnsi="Times New Roman" w:cs="Times New Roman"/>
          <w:lang w:val="en-US"/>
        </w:rPr>
        <w:t>E-mail:</w:t>
      </w:r>
      <w:r w:rsidR="00FD3B8E">
        <w:rPr>
          <w:lang w:val="en-US"/>
        </w:rPr>
        <w:t xml:space="preserve"> </w:t>
      </w:r>
      <w:r w:rsidR="00FD3B8E">
        <w:rPr>
          <w:lang w:val="en-US"/>
        </w:rPr>
        <w:tab/>
      </w:r>
      <w:hyperlink r:id="rId7" w:history="1">
        <w:r w:rsidR="00FD3B8E" w:rsidRPr="001D5901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eva.lovstal@bth.se</w:t>
        </w:r>
      </w:hyperlink>
    </w:p>
    <w:p w14:paraId="56149717" w14:textId="55E527E5" w:rsidR="00444436" w:rsidRPr="004E6A38" w:rsidRDefault="005C60CE">
      <w:pPr>
        <w:rPr>
          <w:rFonts w:ascii="Gill Sans MT" w:hAnsi="Gill Sans MT" w:cs="Times New Roman"/>
          <w:b/>
          <w:bCs/>
          <w:sz w:val="24"/>
          <w:szCs w:val="24"/>
          <w:u w:val="single"/>
          <w:lang w:val="en-US"/>
        </w:rPr>
      </w:pPr>
      <w:r w:rsidRPr="004E6A38">
        <w:rPr>
          <w:rFonts w:ascii="Times New Roman" w:hAnsi="Times New Roman" w:cs="Times New Roman"/>
          <w:sz w:val="24"/>
          <w:szCs w:val="24"/>
          <w:lang w:val="en-US"/>
        </w:rPr>
        <w:br/>
      </w:r>
      <w:r w:rsidR="00B45546" w:rsidRPr="004E6A38">
        <w:rPr>
          <w:rFonts w:ascii="Gill Sans MT" w:hAnsi="Gill Sans MT" w:cs="Times New Roman"/>
          <w:b/>
          <w:bCs/>
          <w:sz w:val="24"/>
          <w:szCs w:val="24"/>
          <w:u w:val="single"/>
          <w:lang w:val="en-US"/>
        </w:rPr>
        <w:t xml:space="preserve">Short </w:t>
      </w:r>
      <w:r w:rsidR="005D0B48" w:rsidRPr="004E6A38">
        <w:rPr>
          <w:rFonts w:ascii="Gill Sans MT" w:hAnsi="Gill Sans MT" w:cs="Times New Roman"/>
          <w:b/>
          <w:bCs/>
          <w:sz w:val="24"/>
          <w:szCs w:val="24"/>
          <w:u w:val="single"/>
          <w:lang w:val="en-US"/>
        </w:rPr>
        <w:t>biography</w:t>
      </w:r>
    </w:p>
    <w:p w14:paraId="68F968A6" w14:textId="686C3A71" w:rsidR="0040284C" w:rsidRDefault="00484F34" w:rsidP="0040284C">
      <w:pPr>
        <w:spacing w:after="200" w:line="240" w:lineRule="auto"/>
        <w:contextualSpacing/>
        <w:jc w:val="both"/>
        <w:rPr>
          <w:rFonts w:ascii="Calibri" w:hAnsi="Calibri" w:cs="Calibri"/>
          <w:bCs/>
          <w:iCs/>
          <w:lang w:val="en-US"/>
        </w:rPr>
      </w:pPr>
      <w:r w:rsidRPr="00FC7BB9">
        <w:rPr>
          <w:rFonts w:ascii="Times New Roman" w:hAnsi="Times New Roman" w:cs="Times New Roman"/>
          <w:sz w:val="24"/>
          <w:szCs w:val="24"/>
          <w:lang w:val="en-GB"/>
        </w:rPr>
        <w:t xml:space="preserve">Eva Lövstål, PhD, is </w:t>
      </w:r>
      <w:r w:rsidR="0040284C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C7BB9">
        <w:rPr>
          <w:rFonts w:ascii="Times New Roman" w:hAnsi="Times New Roman" w:cs="Times New Roman"/>
          <w:sz w:val="24"/>
          <w:szCs w:val="24"/>
          <w:lang w:val="en-GB"/>
        </w:rPr>
        <w:t xml:space="preserve">enior </w:t>
      </w:r>
      <w:r w:rsidR="0040284C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FC7BB9">
        <w:rPr>
          <w:rFonts w:ascii="Times New Roman" w:hAnsi="Times New Roman" w:cs="Times New Roman"/>
          <w:sz w:val="24"/>
          <w:szCs w:val="24"/>
          <w:lang w:val="en-GB"/>
        </w:rPr>
        <w:t xml:space="preserve">ecturer in </w:t>
      </w:r>
      <w:r w:rsidR="0040284C"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FC7BB9">
        <w:rPr>
          <w:rFonts w:ascii="Times New Roman" w:hAnsi="Times New Roman" w:cs="Times New Roman"/>
          <w:sz w:val="24"/>
          <w:szCs w:val="24"/>
          <w:lang w:val="en-GB"/>
        </w:rPr>
        <w:t xml:space="preserve">ndustrial </w:t>
      </w:r>
      <w:r w:rsidR="0040284C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FC7BB9">
        <w:rPr>
          <w:rFonts w:ascii="Times New Roman" w:hAnsi="Times New Roman" w:cs="Times New Roman"/>
          <w:sz w:val="24"/>
          <w:szCs w:val="24"/>
          <w:lang w:val="en-GB"/>
        </w:rPr>
        <w:t xml:space="preserve">conomics and </w:t>
      </w:r>
      <w:r w:rsidR="0040284C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FC7BB9">
        <w:rPr>
          <w:rFonts w:ascii="Times New Roman" w:hAnsi="Times New Roman" w:cs="Times New Roman"/>
          <w:sz w:val="24"/>
          <w:szCs w:val="24"/>
          <w:lang w:val="en-GB"/>
        </w:rPr>
        <w:t xml:space="preserve">anagement, at the </w:t>
      </w:r>
      <w:r w:rsidR="0040284C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FC7BB9">
        <w:rPr>
          <w:rFonts w:ascii="Times New Roman" w:hAnsi="Times New Roman" w:cs="Times New Roman"/>
          <w:sz w:val="24"/>
          <w:szCs w:val="24"/>
          <w:lang w:val="en-GB"/>
        </w:rPr>
        <w:t xml:space="preserve">epartment of Industrial Economics </w:t>
      </w:r>
      <w:r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FC7BB9">
        <w:rPr>
          <w:rFonts w:ascii="Times New Roman" w:hAnsi="Times New Roman" w:cs="Times New Roman"/>
          <w:sz w:val="24"/>
          <w:szCs w:val="24"/>
          <w:lang w:val="en-GB"/>
        </w:rPr>
        <w:t xml:space="preserve"> Blekinge Institute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of</w:t>
      </w:r>
      <w:r w:rsidRPr="00FC7BB9">
        <w:rPr>
          <w:rFonts w:ascii="Times New Roman" w:hAnsi="Times New Roman" w:cs="Times New Roman"/>
          <w:sz w:val="24"/>
          <w:szCs w:val="24"/>
          <w:lang w:val="en-GB"/>
        </w:rPr>
        <w:t xml:space="preserve"> Technology (</w:t>
      </w:r>
      <w:r w:rsidR="0040284C">
        <w:rPr>
          <w:rFonts w:ascii="Times New Roman" w:hAnsi="Times New Roman" w:cs="Times New Roman"/>
          <w:sz w:val="24"/>
          <w:szCs w:val="24"/>
          <w:lang w:val="en-GB"/>
        </w:rPr>
        <w:t>BTH</w:t>
      </w:r>
      <w:r w:rsidRPr="00FC7BB9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r w:rsidRPr="00FC7BB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She has a long experience of teaching in subjects such as entrepreneurship and innovation, management control, </w:t>
      </w:r>
      <w:proofErr w:type="gramStart"/>
      <w:r w:rsidRPr="00FC7BB9">
        <w:rPr>
          <w:rFonts w:ascii="Times New Roman" w:hAnsi="Times New Roman" w:cs="Times New Roman"/>
          <w:bCs/>
          <w:iCs/>
          <w:sz w:val="24"/>
          <w:szCs w:val="24"/>
          <w:lang w:val="en-GB"/>
        </w:rPr>
        <w:t>leadership</w:t>
      </w:r>
      <w:proofErr w:type="gramEnd"/>
      <w:r w:rsidRPr="00FC7BB9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and organization as well as project management.</w:t>
      </w:r>
      <w:r w:rsidRPr="00FC7BB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 her present position, she </w:t>
      </w:r>
      <w:r w:rsidR="00210F2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work</w:t>
      </w:r>
      <w:r w:rsidR="004028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</w:t>
      </w:r>
      <w:r w:rsidR="00210F2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part time as the head of department</w:t>
      </w:r>
      <w:r w:rsidRPr="00FC7BB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="0099239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FC7BB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Her research is focused on the steering and control of innovative milieus and processes, performance measurement in the public sector, as well as the adoption of innovations and new tech</w:t>
      </w:r>
      <w:r w:rsidR="00210F2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nologies</w:t>
      </w:r>
      <w:r w:rsidRPr="00FC7BB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Eva uses different methodologies and data collection methods </w:t>
      </w:r>
      <w:r w:rsidR="009F5FE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but has most experience </w:t>
      </w:r>
      <w:r w:rsidR="00765C0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</w:t>
      </w:r>
      <w:r w:rsidR="009F5FE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qualitative </w:t>
      </w:r>
      <w:r w:rsidR="004514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approaches, </w:t>
      </w:r>
      <w:r w:rsidR="006D6F6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including</w:t>
      </w:r>
      <w:r w:rsidR="004514D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case studies and</w:t>
      </w:r>
      <w:r w:rsidR="009E4B3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interventionist research</w:t>
      </w:r>
      <w:r w:rsidRPr="00FC7BB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</w:p>
    <w:p w14:paraId="73E12E8F" w14:textId="237BF1FE" w:rsidR="006D6F62" w:rsidRPr="0040284C" w:rsidRDefault="0058194D" w:rsidP="0040284C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93377">
        <w:rPr>
          <w:rFonts w:ascii="Calibri" w:hAnsi="Calibri" w:cs="Calibri"/>
          <w:bCs/>
          <w:iCs/>
          <w:lang w:val="en-US"/>
        </w:rPr>
        <w:br/>
      </w:r>
      <w:r w:rsidR="000C7250">
        <w:rPr>
          <w:rFonts w:ascii="Gill Sans MT" w:hAnsi="Gill Sans MT" w:cs="Calibri"/>
          <w:b/>
          <w:iCs/>
          <w:sz w:val="24"/>
          <w:szCs w:val="24"/>
          <w:u w:val="single"/>
          <w:lang w:val="en-US"/>
        </w:rPr>
        <w:t>Positions</w:t>
      </w:r>
      <w:r w:rsidR="00593377">
        <w:rPr>
          <w:rFonts w:ascii="Gill Sans MT" w:hAnsi="Gill Sans MT" w:cs="Calibri"/>
          <w:b/>
          <w:iCs/>
          <w:sz w:val="24"/>
          <w:szCs w:val="24"/>
          <w:u w:val="single"/>
          <w:lang w:val="en-US"/>
        </w:rPr>
        <w:t xml:space="preserve"> in </w:t>
      </w:r>
      <w:r w:rsidR="004508E2">
        <w:rPr>
          <w:rFonts w:ascii="Gill Sans MT" w:hAnsi="Gill Sans MT" w:cs="Calibri"/>
          <w:b/>
          <w:iCs/>
          <w:sz w:val="24"/>
          <w:szCs w:val="24"/>
          <w:u w:val="single"/>
          <w:lang w:val="en-US"/>
        </w:rPr>
        <w:t>selection</w:t>
      </w:r>
    </w:p>
    <w:p w14:paraId="0220E863" w14:textId="2F2082FB" w:rsidR="00184886" w:rsidRDefault="00184886" w:rsidP="00EB63AA">
      <w:pPr>
        <w:spacing w:after="0" w:line="240" w:lineRule="auto"/>
        <w:ind w:left="1985" w:hanging="1985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2023 – current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Head of department</w:t>
      </w:r>
      <w:r w:rsidR="000D4EE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(part time)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 Department of Industrial Economics, BTH</w:t>
      </w:r>
    </w:p>
    <w:p w14:paraId="1A866B51" w14:textId="77777777" w:rsidR="000D4EEA" w:rsidRPr="00474119" w:rsidRDefault="000D4EEA" w:rsidP="000D4EEA">
      <w:pPr>
        <w:spacing w:after="0" w:line="240" w:lineRule="auto"/>
        <w:ind w:left="1985" w:hanging="198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74119">
        <w:rPr>
          <w:rFonts w:ascii="Times New Roman" w:hAnsi="Times New Roman" w:cs="Times New Roman"/>
          <w:bCs/>
          <w:sz w:val="24"/>
          <w:szCs w:val="24"/>
          <w:lang w:val="en-US"/>
        </w:rPr>
        <w:t>2019 – current</w:t>
      </w:r>
      <w:r w:rsidRPr="00474119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Senior lecturer in industrial economics and management, BTH </w:t>
      </w:r>
    </w:p>
    <w:p w14:paraId="6121BAB1" w14:textId="417B829A" w:rsidR="00FC5160" w:rsidRDefault="00F42EF7" w:rsidP="00EB63AA">
      <w:pPr>
        <w:spacing w:after="0" w:line="240" w:lineRule="auto"/>
        <w:ind w:left="1985" w:hanging="198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31F3">
        <w:rPr>
          <w:rFonts w:ascii="Times New Roman" w:hAnsi="Times New Roman" w:cs="Times New Roman"/>
          <w:bCs/>
          <w:sz w:val="24"/>
          <w:szCs w:val="24"/>
          <w:lang w:val="en-US"/>
        </w:rPr>
        <w:t>2020</w:t>
      </w:r>
      <w:r w:rsidR="002C1E9A" w:rsidRPr="00F631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F7902" w:rsidRPr="00F631F3">
        <w:rPr>
          <w:rFonts w:ascii="Times New Roman" w:hAnsi="Times New Roman" w:cs="Times New Roman"/>
          <w:bCs/>
          <w:sz w:val="24"/>
          <w:szCs w:val="24"/>
          <w:lang w:val="en-US"/>
        </w:rPr>
        <w:t>–</w:t>
      </w:r>
      <w:r w:rsidR="000E15B4" w:rsidRPr="00F631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10177">
        <w:rPr>
          <w:rFonts w:ascii="Times New Roman" w:hAnsi="Times New Roman" w:cs="Times New Roman"/>
          <w:bCs/>
          <w:sz w:val="24"/>
          <w:szCs w:val="24"/>
          <w:lang w:val="en-US"/>
        </w:rPr>
        <w:t>2023</w:t>
      </w:r>
      <w:r w:rsidR="000E15B4" w:rsidRPr="00F631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C1E9A" w:rsidRPr="00F631F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E32144" w:rsidRPr="00F631F3">
        <w:rPr>
          <w:rFonts w:ascii="Times New Roman" w:hAnsi="Times New Roman" w:cs="Times New Roman"/>
          <w:bCs/>
          <w:sz w:val="24"/>
          <w:szCs w:val="24"/>
          <w:lang w:val="en-US"/>
        </w:rPr>
        <w:t>Program</w:t>
      </w:r>
      <w:r w:rsidR="00F631F3" w:rsidRPr="00F631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manager for t</w:t>
      </w:r>
      <w:r w:rsidR="00F631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he </w:t>
      </w:r>
      <w:proofErr w:type="gramStart"/>
      <w:r w:rsidR="00F631F3">
        <w:rPr>
          <w:rFonts w:ascii="Times New Roman" w:hAnsi="Times New Roman" w:cs="Times New Roman"/>
          <w:bCs/>
          <w:sz w:val="24"/>
          <w:szCs w:val="24"/>
          <w:lang w:val="en-US"/>
        </w:rPr>
        <w:t>Master’s</w:t>
      </w:r>
      <w:proofErr w:type="gramEnd"/>
      <w:r w:rsidR="00F631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631F3">
        <w:rPr>
          <w:rFonts w:ascii="Times New Roman" w:hAnsi="Times New Roman" w:cs="Times New Roman"/>
          <w:bCs/>
          <w:sz w:val="24"/>
          <w:szCs w:val="24"/>
          <w:lang w:val="en-US"/>
        </w:rPr>
        <w:t>programme</w:t>
      </w:r>
      <w:proofErr w:type="spellEnd"/>
      <w:r w:rsidR="00F631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</w:t>
      </w:r>
      <w:r w:rsidR="001E14E6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F631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ndustrial </w:t>
      </w:r>
      <w:r w:rsidR="001E14E6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F631F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conomics and </w:t>
      </w:r>
      <w:r w:rsidR="001E14E6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="00521CB4">
        <w:rPr>
          <w:rFonts w:ascii="Times New Roman" w:hAnsi="Times New Roman" w:cs="Times New Roman"/>
          <w:bCs/>
          <w:sz w:val="24"/>
          <w:szCs w:val="24"/>
          <w:lang w:val="en-US"/>
        </w:rPr>
        <w:t>anagement, BTH</w:t>
      </w:r>
      <w:r w:rsidR="002C1E9A" w:rsidRPr="00F631F3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56A5ACB5" w14:textId="4621DCBD" w:rsidR="007F7902" w:rsidRPr="004E6A38" w:rsidRDefault="00F07582" w:rsidP="00EB63AA">
      <w:pPr>
        <w:spacing w:after="0" w:line="240" w:lineRule="auto"/>
        <w:ind w:left="1985" w:hanging="198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E6A38">
        <w:rPr>
          <w:rFonts w:ascii="Times New Roman" w:hAnsi="Times New Roman" w:cs="Times New Roman"/>
          <w:bCs/>
          <w:sz w:val="24"/>
          <w:szCs w:val="24"/>
          <w:lang w:val="en-US"/>
        </w:rPr>
        <w:t>2012 – 2019</w:t>
      </w:r>
      <w:r w:rsidRPr="004E6A38">
        <w:rPr>
          <w:rFonts w:ascii="Times New Roman" w:hAnsi="Times New Roman" w:cs="Times New Roman"/>
          <w:bCs/>
          <w:sz w:val="24"/>
          <w:szCs w:val="24"/>
          <w:lang w:val="en-US"/>
        </w:rPr>
        <w:tab/>
        <w:t>Senior lecturer in business administration, Kristianstad University (HKR)</w:t>
      </w:r>
    </w:p>
    <w:p w14:paraId="1C1E2278" w14:textId="069E862E" w:rsidR="00F659D0" w:rsidRPr="000C7250" w:rsidRDefault="000C7250" w:rsidP="000C7250">
      <w:pPr>
        <w:spacing w:after="0" w:line="240" w:lineRule="auto"/>
        <w:ind w:left="1985" w:hanging="198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C7250">
        <w:rPr>
          <w:rFonts w:ascii="Times New Roman" w:hAnsi="Times New Roman" w:cs="Times New Roman"/>
          <w:bCs/>
          <w:sz w:val="24"/>
          <w:szCs w:val="24"/>
          <w:lang w:val="en-US"/>
        </w:rPr>
        <w:t>2018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r w:rsidRPr="000C7250">
        <w:rPr>
          <w:rFonts w:ascii="Times New Roman" w:hAnsi="Times New Roman" w:cs="Times New Roman"/>
          <w:bCs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4741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Quality </w:t>
      </w:r>
      <w:r w:rsidR="007D66BC">
        <w:rPr>
          <w:rFonts w:ascii="Times New Roman" w:hAnsi="Times New Roman" w:cs="Times New Roman"/>
          <w:bCs/>
          <w:sz w:val="24"/>
          <w:szCs w:val="24"/>
          <w:lang w:val="en-US"/>
        </w:rPr>
        <w:t>coordinator/developer, HKR</w:t>
      </w:r>
    </w:p>
    <w:p w14:paraId="275EAB08" w14:textId="77876646" w:rsidR="00484C6D" w:rsidRPr="00484C6D" w:rsidRDefault="00484C6D" w:rsidP="00484C6D">
      <w:pPr>
        <w:spacing w:after="0" w:line="240" w:lineRule="auto"/>
        <w:ind w:left="1985" w:hanging="198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84C6D">
        <w:rPr>
          <w:rFonts w:ascii="Times New Roman" w:hAnsi="Times New Roman" w:cs="Times New Roman"/>
          <w:bCs/>
          <w:sz w:val="24"/>
          <w:szCs w:val="24"/>
          <w:lang w:val="en-US"/>
        </w:rPr>
        <w:t>2009 – 2011</w:t>
      </w:r>
      <w:r w:rsidRPr="00484C6D">
        <w:rPr>
          <w:rFonts w:ascii="Times New Roman" w:hAnsi="Times New Roman" w:cs="Times New Roman"/>
          <w:bCs/>
          <w:sz w:val="24"/>
          <w:szCs w:val="24"/>
          <w:lang w:val="en-US"/>
        </w:rPr>
        <w:tab/>
        <w:t>Se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nior lecturer in business administration, BTH</w:t>
      </w:r>
    </w:p>
    <w:p w14:paraId="6BDE0B2B" w14:textId="77777777" w:rsidR="00EB63AA" w:rsidRPr="00484C6D" w:rsidRDefault="00EB63AA" w:rsidP="00EB63AA">
      <w:pPr>
        <w:spacing w:after="0" w:line="240" w:lineRule="auto"/>
        <w:ind w:left="1985" w:hanging="1985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361137D" w14:textId="4D191774" w:rsidR="00444436" w:rsidRPr="00484C6D" w:rsidRDefault="004508E2" w:rsidP="00263A6F">
      <w:pPr>
        <w:spacing w:line="240" w:lineRule="auto"/>
        <w:ind w:left="1985" w:hanging="198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84C6D">
        <w:rPr>
          <w:rFonts w:ascii="Gill Sans MT" w:hAnsi="Gill Sans MT" w:cs="Calibri"/>
          <w:b/>
          <w:sz w:val="24"/>
          <w:szCs w:val="24"/>
          <w:u w:val="single"/>
          <w:lang w:val="en-US"/>
        </w:rPr>
        <w:t>Other experiences in selection</w:t>
      </w:r>
    </w:p>
    <w:p w14:paraId="4954941C" w14:textId="77777777" w:rsidR="00F93ACC" w:rsidRDefault="00D76273" w:rsidP="00793D98">
      <w:pPr>
        <w:spacing w:after="0" w:line="240" w:lineRule="auto"/>
        <w:ind w:left="1985" w:hanging="1985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Researcher</w:t>
      </w:r>
      <w:r w:rsidR="00793D98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</w:p>
    <w:p w14:paraId="5901F59D" w14:textId="30C9C724" w:rsidR="00793D98" w:rsidRDefault="00F93ACC" w:rsidP="00793D98">
      <w:pPr>
        <w:spacing w:after="0" w:line="240" w:lineRule="auto"/>
        <w:ind w:left="1985" w:hanging="1985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project member</w:t>
      </w:r>
      <w:r w:rsidR="00793D98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7209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Researcher/project member of the project </w:t>
      </w:r>
      <w:r w:rsidR="003A769C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r w:rsidR="0073653F">
        <w:rPr>
          <w:rFonts w:ascii="Times New Roman" w:hAnsi="Times New Roman" w:cs="Times New Roman"/>
          <w:bCs/>
          <w:sz w:val="24"/>
          <w:szCs w:val="24"/>
          <w:lang w:val="en-US"/>
        </w:rPr>
        <w:t>Implementation study of e</w:t>
      </w:r>
      <w:r w:rsidR="00EA3B86">
        <w:rPr>
          <w:rFonts w:ascii="Times New Roman" w:hAnsi="Times New Roman" w:cs="Times New Roman"/>
          <w:bCs/>
          <w:sz w:val="24"/>
          <w:szCs w:val="24"/>
          <w:lang w:val="en-US"/>
        </w:rPr>
        <w:t>lectric roads</w:t>
      </w:r>
      <w:r w:rsidR="00F814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’ pilot at E22”, financed by EU and with </w:t>
      </w:r>
      <w:proofErr w:type="spellStart"/>
      <w:r w:rsidR="00F814D0">
        <w:rPr>
          <w:rFonts w:ascii="Times New Roman" w:hAnsi="Times New Roman" w:cs="Times New Roman"/>
          <w:bCs/>
          <w:sz w:val="24"/>
          <w:szCs w:val="24"/>
          <w:lang w:val="en-US"/>
        </w:rPr>
        <w:t>Netport</w:t>
      </w:r>
      <w:proofErr w:type="spellEnd"/>
      <w:r w:rsidR="00F814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</w:t>
      </w:r>
      <w:r w:rsidR="000D4EEA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F814D0">
        <w:rPr>
          <w:rFonts w:ascii="Times New Roman" w:hAnsi="Times New Roman" w:cs="Times New Roman"/>
          <w:bCs/>
          <w:sz w:val="24"/>
          <w:szCs w:val="24"/>
          <w:lang w:val="en-US"/>
        </w:rPr>
        <w:t>ience Par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k</w:t>
      </w:r>
      <w:r w:rsidR="00F814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as project owner. </w:t>
      </w:r>
      <w:r w:rsidR="000173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Mainly involved in </w:t>
      </w:r>
      <w:r w:rsidR="004331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r w:rsidR="0001738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work package </w:t>
      </w:r>
      <w:r w:rsidR="00542D4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dealing with technology adoption, </w:t>
      </w:r>
      <w:r w:rsidR="00E66226">
        <w:rPr>
          <w:rFonts w:ascii="Times New Roman" w:hAnsi="Times New Roman" w:cs="Times New Roman"/>
          <w:bCs/>
          <w:sz w:val="24"/>
          <w:szCs w:val="24"/>
          <w:lang w:val="en-US"/>
        </w:rPr>
        <w:t>incentives,</w:t>
      </w:r>
      <w:r w:rsidR="0043317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willingness to pay,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2019 – </w:t>
      </w:r>
      <w:r w:rsidR="002D303E">
        <w:rPr>
          <w:rFonts w:ascii="Times New Roman" w:hAnsi="Times New Roman" w:cs="Times New Roman"/>
          <w:bCs/>
          <w:sz w:val="24"/>
          <w:szCs w:val="24"/>
          <w:lang w:val="en-US"/>
        </w:rPr>
        <w:t>2023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4B51A8D6" w14:textId="7DBADA37" w:rsidR="00D76273" w:rsidRDefault="00793D98" w:rsidP="00793D98">
      <w:pPr>
        <w:spacing w:after="0" w:line="240" w:lineRule="auto"/>
        <w:ind w:left="1985" w:hanging="1985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35D8F9C6" w14:textId="4EDAEE9C" w:rsidR="008F2DF6" w:rsidRDefault="0003433A" w:rsidP="00604DA2">
      <w:pPr>
        <w:spacing w:after="120" w:line="240" w:lineRule="auto"/>
        <w:ind w:left="1985" w:hanging="198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59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Academic coach </w:t>
      </w:r>
      <w:r w:rsidRPr="00F659D0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AC3A01" w:rsidRPr="00F659D0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670B1A">
        <w:rPr>
          <w:rFonts w:ascii="Times New Roman" w:hAnsi="Times New Roman" w:cs="Times New Roman"/>
          <w:bCs/>
          <w:sz w:val="24"/>
          <w:szCs w:val="24"/>
          <w:lang w:val="en-US"/>
        </w:rPr>
        <w:t>cademic</w:t>
      </w:r>
      <w:r w:rsidR="00AC3A01" w:rsidRPr="00F659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coach</w:t>
      </w:r>
      <w:r w:rsidR="000D1202" w:rsidRPr="00F659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</w:t>
      </w:r>
      <w:r w:rsidR="00F659D0" w:rsidRPr="00F659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 </w:t>
      </w:r>
      <w:r w:rsidR="00670B1A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4436D7" w:rsidRPr="00F659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Knowledge Transfer Partnership</w:t>
      </w:r>
      <w:r w:rsidR="003B5A4B" w:rsidRPr="00F659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(KTP)</w:t>
      </w:r>
      <w:r w:rsidR="004436D7" w:rsidRPr="00F659D0">
        <w:rPr>
          <w:rFonts w:ascii="Times New Roman" w:hAnsi="Times New Roman" w:cs="Times New Roman"/>
          <w:bCs/>
          <w:sz w:val="24"/>
          <w:szCs w:val="24"/>
          <w:lang w:val="en-US"/>
        </w:rPr>
        <w:t>-program</w:t>
      </w:r>
      <w:r w:rsidR="003B5A4B" w:rsidRPr="00F659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="0093545C" w:rsidRPr="00F659D0">
        <w:rPr>
          <w:rFonts w:ascii="Times New Roman" w:hAnsi="Times New Roman" w:cs="Times New Roman"/>
          <w:bCs/>
          <w:sz w:val="24"/>
          <w:szCs w:val="24"/>
          <w:lang w:val="en-US"/>
        </w:rPr>
        <w:t>HKR</w:t>
      </w:r>
      <w:r w:rsidR="003B5A4B" w:rsidRPr="00F659D0">
        <w:rPr>
          <w:rFonts w:ascii="Times New Roman" w:hAnsi="Times New Roman" w:cs="Times New Roman"/>
          <w:bCs/>
          <w:sz w:val="24"/>
          <w:szCs w:val="24"/>
          <w:lang w:val="en-US"/>
        </w:rPr>
        <w:t>, 2020</w:t>
      </w:r>
      <w:r w:rsidR="00604D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r w:rsidR="00433171">
        <w:rPr>
          <w:rFonts w:ascii="Times New Roman" w:hAnsi="Times New Roman" w:cs="Times New Roman"/>
          <w:bCs/>
          <w:sz w:val="24"/>
          <w:szCs w:val="24"/>
          <w:lang w:val="en-US"/>
        </w:rPr>
        <w:t>May 2021</w:t>
      </w:r>
      <w:r w:rsidR="00F659D0" w:rsidRPr="00F659D0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DBFCB58" w14:textId="796AC6AB" w:rsidR="003A769C" w:rsidRPr="008F2DF6" w:rsidRDefault="00D76273" w:rsidP="008F2DF6">
      <w:pPr>
        <w:spacing w:after="0" w:line="240" w:lineRule="auto"/>
        <w:ind w:left="1985" w:hanging="198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E6A3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Participatory </w:t>
      </w:r>
      <w:r w:rsidR="008F2DF6" w:rsidRPr="004E6A38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0733A6AB" w14:textId="376CED90" w:rsidR="00263A6F" w:rsidRPr="00120BDB" w:rsidRDefault="00F93ACC" w:rsidP="00120BDB">
      <w:pPr>
        <w:spacing w:after="0" w:line="240" w:lineRule="auto"/>
        <w:ind w:left="1985" w:hanging="1985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63A6F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D76273" w:rsidRPr="00263A6F">
        <w:rPr>
          <w:rFonts w:ascii="Times New Roman" w:hAnsi="Times New Roman" w:cs="Times New Roman"/>
          <w:bCs/>
          <w:sz w:val="24"/>
          <w:szCs w:val="24"/>
          <w:lang w:val="en-US"/>
        </w:rPr>
        <w:t>esearcher</w:t>
      </w:r>
      <w:r w:rsidRPr="00263A6F">
        <w:rPr>
          <w:rFonts w:ascii="Times New Roman" w:hAnsi="Times New Roman" w:cs="Times New Roman"/>
          <w:bCs/>
          <w:sz w:val="24"/>
          <w:szCs w:val="24"/>
          <w:lang w:val="en-US"/>
        </w:rPr>
        <w:tab/>
        <w:t>Parti</w:t>
      </w:r>
      <w:r w:rsidR="00604DA2" w:rsidRPr="00263A6F">
        <w:rPr>
          <w:rFonts w:ascii="Times New Roman" w:hAnsi="Times New Roman" w:cs="Times New Roman"/>
          <w:bCs/>
          <w:sz w:val="24"/>
          <w:szCs w:val="24"/>
          <w:lang w:val="en-US"/>
        </w:rPr>
        <w:t>cipatory researcher in the project DIDEC (</w:t>
      </w:r>
      <w:r w:rsidR="00B25460" w:rsidRPr="00263A6F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604DA2" w:rsidRPr="00263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igital </w:t>
      </w:r>
      <w:r w:rsidR="00B25460" w:rsidRPr="00263A6F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604DA2" w:rsidRPr="00263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nnovation </w:t>
      </w:r>
      <w:r w:rsidR="00B25460" w:rsidRPr="00263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 Dementia care), aiming at developing a real-life </w:t>
      </w:r>
      <w:r w:rsidR="002F71B4" w:rsidRPr="00263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testbed and innovation model for </w:t>
      </w:r>
      <w:r w:rsidR="00263A6F" w:rsidRPr="00263A6F">
        <w:rPr>
          <w:rFonts w:ascii="Times New Roman" w:hAnsi="Times New Roman" w:cs="Times New Roman"/>
          <w:bCs/>
          <w:sz w:val="24"/>
          <w:szCs w:val="24"/>
          <w:lang w:val="en-US"/>
        </w:rPr>
        <w:t>developing innovations in demen</w:t>
      </w:r>
      <w:r w:rsidR="00263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tia care. </w:t>
      </w:r>
      <w:r w:rsidR="00263A6F" w:rsidRPr="00263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Financed by EU, and with </w:t>
      </w:r>
      <w:proofErr w:type="spellStart"/>
      <w:r w:rsidR="00263A6F" w:rsidRPr="00263A6F">
        <w:rPr>
          <w:rFonts w:ascii="Times New Roman" w:hAnsi="Times New Roman" w:cs="Times New Roman"/>
          <w:bCs/>
          <w:sz w:val="24"/>
          <w:szCs w:val="24"/>
          <w:lang w:val="en-US"/>
        </w:rPr>
        <w:t>Perstorp</w:t>
      </w:r>
      <w:proofErr w:type="spellEnd"/>
      <w:r w:rsidR="00263A6F" w:rsidRPr="00263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Municipality as project owner</w:t>
      </w:r>
      <w:r w:rsidR="00120BD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2018 – </w:t>
      </w:r>
      <w:r w:rsidR="00433171">
        <w:rPr>
          <w:rFonts w:ascii="Times New Roman" w:hAnsi="Times New Roman" w:cs="Times New Roman"/>
          <w:bCs/>
          <w:sz w:val="24"/>
          <w:szCs w:val="24"/>
          <w:lang w:val="en-US"/>
        </w:rPr>
        <w:t>June 2021</w:t>
      </w:r>
      <w:r w:rsidR="00263A6F" w:rsidRPr="00263A6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263A6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4CBF2DC5" w14:textId="77777777" w:rsidR="00263A6F" w:rsidRPr="00120BDB" w:rsidRDefault="00263A6F" w:rsidP="00263A6F">
      <w:pPr>
        <w:spacing w:after="0" w:line="240" w:lineRule="auto"/>
        <w:rPr>
          <w:rFonts w:ascii="Calibri" w:eastAsia="Times New Roman" w:hAnsi="Calibri" w:cs="Calibri"/>
          <w:bCs/>
          <w:iCs/>
          <w:lang w:val="en-US"/>
        </w:rPr>
      </w:pPr>
    </w:p>
    <w:p w14:paraId="20553C16" w14:textId="638DA9FD" w:rsidR="0004759C" w:rsidRPr="00133384" w:rsidRDefault="004508E2" w:rsidP="00263A6F">
      <w:pPr>
        <w:spacing w:line="240" w:lineRule="auto"/>
        <w:rPr>
          <w:rFonts w:ascii="Calibri" w:hAnsi="Calibri" w:cs="Calibri"/>
          <w:bCs/>
          <w:lang w:val="en-US"/>
        </w:rPr>
      </w:pPr>
      <w:r w:rsidRPr="00133384">
        <w:rPr>
          <w:rFonts w:ascii="Gill Sans MT" w:eastAsia="Times New Roman" w:hAnsi="Gill Sans MT" w:cs="Calibri"/>
          <w:b/>
          <w:iCs/>
          <w:sz w:val="24"/>
          <w:szCs w:val="24"/>
          <w:u w:val="single"/>
          <w:lang w:val="en-US"/>
        </w:rPr>
        <w:t>Affiliations</w:t>
      </w:r>
    </w:p>
    <w:p w14:paraId="04ABBC32" w14:textId="77777777" w:rsidR="0040284C" w:rsidRDefault="00C12BE6" w:rsidP="0040284C">
      <w:pPr>
        <w:tabs>
          <w:tab w:val="left" w:pos="1134"/>
        </w:tabs>
        <w:spacing w:after="0" w:line="240" w:lineRule="auto"/>
        <w:ind w:left="1985" w:hanging="1985"/>
        <w:rPr>
          <w:rFonts w:ascii="Gill Sans MT" w:eastAsia="Times New Roman" w:hAnsi="Gill Sans MT" w:cs="Times New Roman"/>
          <w:b/>
          <w:iCs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2012 – Current </w:t>
      </w:r>
      <w:r w:rsidR="00380F07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ab/>
      </w:r>
      <w:proofErr w:type="spellStart"/>
      <w:r w:rsidR="000E5D16" w:rsidRPr="000E5D16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Affilitated</w:t>
      </w:r>
      <w:proofErr w:type="spellEnd"/>
      <w:r w:rsidR="000E5D16" w:rsidRPr="000E5D16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member o</w:t>
      </w:r>
      <w:r w:rsidR="000E5D16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f the research environment </w:t>
      </w:r>
      <w:r w:rsidR="001B0225" w:rsidRPr="004960D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GRIP (Governance, </w:t>
      </w:r>
      <w:r w:rsidR="001B0225" w:rsidRPr="0075676E">
        <w:rPr>
          <w:rFonts w:ascii="Times New Roman" w:eastAsia="Times New Roman" w:hAnsi="Times New Roman" w:cs="Times New Roman"/>
          <w:sz w:val="24"/>
          <w:szCs w:val="24"/>
          <w:lang w:val="en-GB"/>
        </w:rPr>
        <w:t>Regulation, Internationalization and Performance)</w:t>
      </w:r>
      <w:r w:rsidR="001B0225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1B0225" w:rsidRPr="0075676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1B022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established </w:t>
      </w:r>
      <w:r w:rsidR="001B0225" w:rsidRPr="0075676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at </w:t>
      </w:r>
      <w:r w:rsidR="001B0225">
        <w:rPr>
          <w:rFonts w:ascii="Times New Roman" w:eastAsia="Times New Roman" w:hAnsi="Times New Roman" w:cs="Times New Roman"/>
          <w:sz w:val="24"/>
          <w:szCs w:val="24"/>
          <w:lang w:val="en-GB"/>
        </w:rPr>
        <w:t>the Faculty of Busines</w:t>
      </w:r>
      <w:r w:rsidR="00B545AF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1B022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</w:t>
      </w:r>
      <w:r w:rsidR="001B0225" w:rsidRPr="0075676E">
        <w:rPr>
          <w:rFonts w:ascii="Times New Roman" w:eastAsia="Times New Roman" w:hAnsi="Times New Roman" w:cs="Times New Roman"/>
          <w:sz w:val="24"/>
          <w:szCs w:val="24"/>
          <w:lang w:val="en-GB"/>
        </w:rPr>
        <w:t>Kristianstad University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58194D" w:rsidRPr="000E5D16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br/>
      </w:r>
    </w:p>
    <w:p w14:paraId="7BDE220F" w14:textId="19FA430C" w:rsidR="00233CC7" w:rsidRPr="00233CC7" w:rsidRDefault="00047B62" w:rsidP="0040284C">
      <w:pPr>
        <w:tabs>
          <w:tab w:val="left" w:pos="1134"/>
        </w:tabs>
        <w:ind w:left="1985" w:hanging="1985"/>
        <w:rPr>
          <w:rFonts w:ascii="Gill Sans MT" w:eastAsia="Times New Roman" w:hAnsi="Gill Sans MT" w:cs="Times New Roman"/>
          <w:b/>
          <w:iCs/>
          <w:sz w:val="24"/>
          <w:szCs w:val="24"/>
          <w:u w:val="single"/>
          <w:lang w:val="en-US"/>
        </w:rPr>
      </w:pPr>
      <w:r w:rsidRPr="0087213F">
        <w:rPr>
          <w:rFonts w:ascii="Gill Sans MT" w:eastAsia="Times New Roman" w:hAnsi="Gill Sans MT" w:cs="Times New Roman"/>
          <w:b/>
          <w:iCs/>
          <w:sz w:val="24"/>
          <w:szCs w:val="24"/>
          <w:u w:val="single"/>
          <w:lang w:val="en-US"/>
        </w:rPr>
        <w:lastRenderedPageBreak/>
        <w:t>Education</w:t>
      </w:r>
      <w:r w:rsidR="001757BC">
        <w:rPr>
          <w:rFonts w:ascii="Gill Sans MT" w:eastAsia="Times New Roman" w:hAnsi="Gill Sans MT" w:cs="Times New Roman"/>
          <w:b/>
          <w:iCs/>
          <w:sz w:val="24"/>
          <w:szCs w:val="24"/>
          <w:u w:val="single"/>
          <w:lang w:val="en-US"/>
        </w:rPr>
        <w:t>al</w:t>
      </w:r>
      <w:r w:rsidR="003535F9">
        <w:rPr>
          <w:rFonts w:ascii="Gill Sans MT" w:eastAsia="Times New Roman" w:hAnsi="Gill Sans MT" w:cs="Times New Roman"/>
          <w:b/>
          <w:iCs/>
          <w:sz w:val="24"/>
          <w:szCs w:val="24"/>
          <w:u w:val="single"/>
          <w:lang w:val="en-US"/>
        </w:rPr>
        <w:t xml:space="preserve"> degrees</w:t>
      </w:r>
    </w:p>
    <w:p w14:paraId="02725D24" w14:textId="46748BC2" w:rsidR="00380F07" w:rsidRDefault="003535F9" w:rsidP="00380F07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  <w:lang w:val="en-US"/>
        </w:rPr>
      </w:pPr>
      <w:r w:rsidRPr="00F543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2008 </w:t>
      </w:r>
      <w:r w:rsidR="00380F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87213F" w:rsidRPr="00F5437E">
        <w:rPr>
          <w:rFonts w:ascii="Times New Roman" w:hAnsi="Times New Roman" w:cs="Times New Roman"/>
          <w:bCs/>
          <w:sz w:val="24"/>
          <w:szCs w:val="24"/>
          <w:lang w:val="en-US"/>
        </w:rPr>
        <w:t>Ph.D. in Business Administration</w:t>
      </w:r>
      <w:r w:rsidRPr="00F5437E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  <w:r w:rsidR="0087213F" w:rsidRPr="00F543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Jönköping International Business School, Sweden.</w:t>
      </w:r>
    </w:p>
    <w:p w14:paraId="63DA2EDD" w14:textId="4C869E2F" w:rsidR="00380F07" w:rsidRDefault="00380F07" w:rsidP="00380F07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2001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7213F" w:rsidRPr="00F5437E">
        <w:rPr>
          <w:rFonts w:ascii="Times New Roman" w:hAnsi="Times New Roman" w:cs="Times New Roman"/>
          <w:sz w:val="24"/>
          <w:szCs w:val="24"/>
          <w:lang w:val="en-GB"/>
        </w:rPr>
        <w:t>Licentiate Degree in Business Administration, Lund University</w:t>
      </w:r>
      <w:r w:rsidR="00770A5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7213F" w:rsidRPr="00F5437E">
        <w:rPr>
          <w:rFonts w:ascii="Times New Roman" w:hAnsi="Times New Roman" w:cs="Times New Roman"/>
          <w:sz w:val="24"/>
          <w:szCs w:val="24"/>
          <w:lang w:val="en-GB"/>
        </w:rPr>
        <w:t>Sweden.</w:t>
      </w:r>
    </w:p>
    <w:p w14:paraId="0939A2BF" w14:textId="493F02CD" w:rsidR="0087213F" w:rsidRDefault="007C28BD" w:rsidP="00FC051C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  <w:lang w:val="en-US"/>
        </w:rPr>
      </w:pPr>
      <w:r w:rsidRPr="00F5437E">
        <w:rPr>
          <w:rFonts w:ascii="Times New Roman" w:hAnsi="Times New Roman" w:cs="Times New Roman"/>
          <w:sz w:val="24"/>
          <w:szCs w:val="24"/>
          <w:lang w:val="en-GB"/>
        </w:rPr>
        <w:t>1994</w:t>
      </w:r>
      <w:r w:rsidRPr="00F5437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87213F" w:rsidRPr="00F5437E">
        <w:rPr>
          <w:rFonts w:ascii="Times New Roman" w:hAnsi="Times New Roman" w:cs="Times New Roman"/>
          <w:sz w:val="24"/>
          <w:szCs w:val="24"/>
          <w:lang w:val="en-GB"/>
        </w:rPr>
        <w:t>Bachelor’s Degree in Business Administration,</w:t>
      </w:r>
      <w:r w:rsidRPr="00F5437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7213F" w:rsidRPr="00F5437E">
        <w:rPr>
          <w:rFonts w:ascii="Times New Roman" w:hAnsi="Times New Roman" w:cs="Times New Roman"/>
          <w:sz w:val="24"/>
          <w:szCs w:val="24"/>
          <w:lang w:val="en-GB"/>
        </w:rPr>
        <w:t>Växjö University, Sweden.</w:t>
      </w:r>
    </w:p>
    <w:p w14:paraId="115B584E" w14:textId="77777777" w:rsidR="00FC051C" w:rsidRPr="00FC051C" w:rsidRDefault="00FC051C" w:rsidP="00FC051C">
      <w:pPr>
        <w:spacing w:after="0" w:line="240" w:lineRule="auto"/>
        <w:ind w:left="1985" w:hanging="1985"/>
        <w:rPr>
          <w:rFonts w:ascii="Times New Roman" w:hAnsi="Times New Roman" w:cs="Times New Roman"/>
          <w:sz w:val="24"/>
          <w:szCs w:val="24"/>
          <w:lang w:val="en-US"/>
        </w:rPr>
      </w:pPr>
    </w:p>
    <w:p w14:paraId="2318454A" w14:textId="15B8C991" w:rsidR="008E6E17" w:rsidRPr="000618C6" w:rsidRDefault="008E6E17">
      <w:pPr>
        <w:rPr>
          <w:rFonts w:ascii="Gill Sans MT" w:hAnsi="Gill Sans MT" w:cs="Times New Roman"/>
          <w:b/>
          <w:sz w:val="24"/>
          <w:szCs w:val="24"/>
          <w:u w:val="single"/>
          <w:lang w:val="en-US"/>
        </w:rPr>
      </w:pPr>
      <w:r w:rsidRPr="000618C6">
        <w:rPr>
          <w:rFonts w:ascii="Gill Sans MT" w:hAnsi="Gill Sans MT" w:cs="Times New Roman"/>
          <w:b/>
          <w:sz w:val="24"/>
          <w:szCs w:val="24"/>
          <w:u w:val="single"/>
          <w:lang w:val="en-US"/>
        </w:rPr>
        <w:t>Publications in selection</w:t>
      </w:r>
      <w:r w:rsidR="000618C6" w:rsidRPr="000618C6">
        <w:rPr>
          <w:rFonts w:ascii="Gill Sans MT" w:hAnsi="Gill Sans MT" w:cs="Times New Roman"/>
          <w:b/>
          <w:sz w:val="24"/>
          <w:szCs w:val="24"/>
          <w:u w:val="single"/>
          <w:lang w:val="en-US"/>
        </w:rPr>
        <w:t>s</w:t>
      </w:r>
    </w:p>
    <w:p w14:paraId="54B6DA6E" w14:textId="35889340" w:rsidR="00E01BAD" w:rsidRDefault="00E01BAD" w:rsidP="00E01BAD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979B5">
        <w:rPr>
          <w:rFonts w:ascii="Times New Roman" w:hAnsi="Times New Roman" w:cs="Times New Roman"/>
          <w:sz w:val="24"/>
          <w:szCs w:val="24"/>
        </w:rPr>
        <w:t>Argento,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79B5">
        <w:rPr>
          <w:rFonts w:ascii="Times New Roman" w:hAnsi="Times New Roman" w:cs="Times New Roman"/>
          <w:sz w:val="24"/>
          <w:szCs w:val="24"/>
        </w:rPr>
        <w:t xml:space="preserve"> &amp; Lövstål, E. (</w:t>
      </w:r>
      <w:r w:rsidR="00AB4999">
        <w:rPr>
          <w:rFonts w:ascii="Times New Roman" w:hAnsi="Times New Roman" w:cs="Times New Roman"/>
          <w:sz w:val="24"/>
          <w:szCs w:val="24"/>
        </w:rPr>
        <w:t>2023</w:t>
      </w:r>
      <w:r w:rsidRPr="000979B5">
        <w:rPr>
          <w:rFonts w:ascii="Times New Roman" w:hAnsi="Times New Roman" w:cs="Times New Roman"/>
          <w:sz w:val="24"/>
          <w:szCs w:val="24"/>
        </w:rPr>
        <w:t xml:space="preserve">). </w:t>
      </w:r>
      <w:r w:rsidRPr="000979B5">
        <w:rPr>
          <w:rFonts w:ascii="Times New Roman" w:hAnsi="Times New Roman" w:cs="Times New Roman"/>
          <w:sz w:val="24"/>
          <w:szCs w:val="24"/>
          <w:lang w:val="en-GB"/>
        </w:rPr>
        <w:t>Collaborative innovation and management control in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979B5">
        <w:rPr>
          <w:rFonts w:ascii="Times New Roman" w:hAnsi="Times New Roman" w:cs="Times New Roman"/>
          <w:sz w:val="24"/>
          <w:szCs w:val="24"/>
          <w:lang w:val="en-GB"/>
        </w:rPr>
        <w:t xml:space="preserve">times of crisis: tensions of a disrupted project in public health care. In Rana, T. &amp; Parker, L. (eds.), </w:t>
      </w:r>
      <w:r w:rsidRPr="000979B5">
        <w:rPr>
          <w:rFonts w:ascii="Times New Roman" w:hAnsi="Times New Roman" w:cs="Times New Roman"/>
          <w:i/>
          <w:iCs/>
          <w:sz w:val="24"/>
          <w:szCs w:val="24"/>
          <w:lang w:val="en-GB"/>
        </w:rPr>
        <w:t>The Routledge</w:t>
      </w:r>
      <w:r w:rsidRPr="000979B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979B5">
        <w:rPr>
          <w:rFonts w:ascii="Times New Roman" w:hAnsi="Times New Roman" w:cs="Times New Roman"/>
          <w:i/>
          <w:iCs/>
          <w:sz w:val="24"/>
          <w:szCs w:val="24"/>
          <w:lang w:val="en-GB"/>
        </w:rPr>
        <w:t>Handbook of Public Sector Accounting</w:t>
      </w:r>
      <w:r w:rsidRPr="000979B5">
        <w:rPr>
          <w:rFonts w:ascii="Times New Roman" w:hAnsi="Times New Roman" w:cs="Times New Roman"/>
          <w:sz w:val="24"/>
          <w:szCs w:val="24"/>
          <w:lang w:val="en-GB"/>
        </w:rPr>
        <w:t xml:space="preserve">. Routledge. </w:t>
      </w:r>
    </w:p>
    <w:p w14:paraId="59AD47DC" w14:textId="67AAA5AD" w:rsidR="00B176CB" w:rsidRDefault="00B176CB" w:rsidP="00E01BAD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8A2C720" w14:textId="08F2A6BA" w:rsidR="00B176CB" w:rsidRPr="00350DC4" w:rsidRDefault="00B176CB" w:rsidP="00350DC4">
      <w:pPr>
        <w:pStyle w:val="Default"/>
        <w:rPr>
          <w:lang w:val="en-US"/>
        </w:rPr>
      </w:pPr>
      <w:r>
        <w:rPr>
          <w:lang w:val="en-GB"/>
        </w:rPr>
        <w:t>Argento, D. &amp; Lövstål, E. (2022)</w:t>
      </w:r>
      <w:r w:rsidR="00B4414A">
        <w:rPr>
          <w:lang w:val="en-GB"/>
        </w:rPr>
        <w:t>.</w:t>
      </w:r>
      <w:r>
        <w:rPr>
          <w:lang w:val="en-GB"/>
        </w:rPr>
        <w:t xml:space="preserve"> </w:t>
      </w:r>
      <w:r w:rsidRPr="00350DC4">
        <w:rPr>
          <w:i/>
          <w:iCs/>
          <w:lang w:val="en-GB"/>
        </w:rPr>
        <w:t>The role of ambassadors in collaborative innovation projects: from resistance to trust.</w:t>
      </w:r>
      <w:r>
        <w:rPr>
          <w:lang w:val="en-GB"/>
        </w:rPr>
        <w:t xml:space="preserve"> </w:t>
      </w:r>
      <w:r w:rsidR="00350DC4" w:rsidRPr="00350DC4">
        <w:rPr>
          <w:sz w:val="23"/>
          <w:szCs w:val="23"/>
          <w:lang w:val="en-US"/>
        </w:rPr>
        <w:t>The 26th Biennial Nordic Academy of Management Conference Örebro, Sweden, August 24-26, 2022</w:t>
      </w:r>
      <w:r w:rsidR="00350DC4">
        <w:rPr>
          <w:sz w:val="23"/>
          <w:szCs w:val="23"/>
          <w:lang w:val="en-US"/>
        </w:rPr>
        <w:t>.</w:t>
      </w:r>
    </w:p>
    <w:p w14:paraId="26EAD6EC" w14:textId="77777777" w:rsidR="00E01BAD" w:rsidRPr="000979B5" w:rsidRDefault="00E01BAD" w:rsidP="00E01BAD">
      <w:pPr>
        <w:pStyle w:val="BodyTex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5E6955E" w14:textId="7BEE0755" w:rsidR="00E01BAD" w:rsidRDefault="00E01BAD" w:rsidP="00E01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979B5">
        <w:rPr>
          <w:rFonts w:ascii="Times New Roman" w:hAnsi="Times New Roman" w:cs="Times New Roman"/>
          <w:sz w:val="24"/>
          <w:szCs w:val="24"/>
          <w:lang w:val="en-US"/>
        </w:rPr>
        <w:t xml:space="preserve">Argento, D. &amp; Lövstål, E. (2021). </w:t>
      </w:r>
      <w:r w:rsidRPr="000979B5">
        <w:rPr>
          <w:rFonts w:ascii="Times New Roman" w:hAnsi="Times New Roman" w:cs="Times New Roman"/>
          <w:i/>
          <w:iCs/>
          <w:sz w:val="24"/>
          <w:szCs w:val="24"/>
          <w:lang w:val="en-GB"/>
        </w:rPr>
        <w:t>DIDEC – A living lab comes to life</w:t>
      </w:r>
      <w:r w:rsidRPr="000979B5">
        <w:rPr>
          <w:rFonts w:ascii="Times New Roman" w:hAnsi="Times New Roman" w:cs="Times New Roman"/>
          <w:sz w:val="24"/>
          <w:szCs w:val="24"/>
          <w:lang w:val="en-GB"/>
        </w:rPr>
        <w:t>. Faculty of Business Report 1:2021, Kristianstad University Press.</w:t>
      </w:r>
    </w:p>
    <w:p w14:paraId="759C4A2D" w14:textId="18026545" w:rsidR="00DD16FC" w:rsidRDefault="00DD16FC" w:rsidP="00E01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DB67AE9" w14:textId="056B071E" w:rsidR="004D3F63" w:rsidRDefault="00846BA0" w:rsidP="00846BA0">
      <w:pPr>
        <w:pStyle w:val="NormalWeb"/>
        <w:shd w:val="clear" w:color="auto" w:fill="FFFFFF"/>
        <w:spacing w:before="0" w:beforeAutospacing="0"/>
        <w:rPr>
          <w:color w:val="222222"/>
          <w:shd w:val="clear" w:color="auto" w:fill="FFFFFF"/>
          <w:lang w:val="en-US"/>
        </w:rPr>
      </w:pPr>
      <w:r w:rsidRPr="0034519C">
        <w:rPr>
          <w:color w:val="212529"/>
          <w:lang w:val="en-US"/>
        </w:rPr>
        <w:t>Grossi G</w:t>
      </w:r>
      <w:r>
        <w:rPr>
          <w:color w:val="212529"/>
          <w:lang w:val="en-US"/>
        </w:rPr>
        <w:t>.</w:t>
      </w:r>
      <w:r w:rsidRPr="0034519C">
        <w:rPr>
          <w:color w:val="212529"/>
          <w:lang w:val="en-US"/>
        </w:rPr>
        <w:t>, Lövstål, E</w:t>
      </w:r>
      <w:r w:rsidR="00D152B7">
        <w:rPr>
          <w:color w:val="212529"/>
          <w:lang w:val="en-US"/>
        </w:rPr>
        <w:t>.</w:t>
      </w:r>
      <w:r w:rsidRPr="0034519C">
        <w:rPr>
          <w:color w:val="212529"/>
          <w:lang w:val="en-US"/>
        </w:rPr>
        <w:t>, Mauro, S</w:t>
      </w:r>
      <w:r w:rsidR="00D152B7">
        <w:rPr>
          <w:color w:val="212529"/>
          <w:lang w:val="en-US"/>
        </w:rPr>
        <w:t xml:space="preserve"> G.</w:t>
      </w:r>
      <w:r w:rsidRPr="0034519C">
        <w:rPr>
          <w:color w:val="212529"/>
          <w:lang w:val="en-US"/>
        </w:rPr>
        <w:t xml:space="preserve"> </w:t>
      </w:r>
      <w:r>
        <w:rPr>
          <w:color w:val="212529"/>
          <w:lang w:val="en-US"/>
        </w:rPr>
        <w:t xml:space="preserve">&amp; </w:t>
      </w:r>
      <w:r w:rsidRPr="0034519C">
        <w:rPr>
          <w:color w:val="212529"/>
          <w:lang w:val="en-US"/>
        </w:rPr>
        <w:t>Sinervo, L</w:t>
      </w:r>
      <w:r w:rsidR="00D152B7">
        <w:rPr>
          <w:color w:val="212529"/>
          <w:lang w:val="en-US"/>
        </w:rPr>
        <w:t>-M.</w:t>
      </w:r>
      <w:r>
        <w:rPr>
          <w:color w:val="212529"/>
          <w:lang w:val="en-US"/>
        </w:rPr>
        <w:t xml:space="preserve"> (2021)</w:t>
      </w:r>
      <w:r w:rsidR="00B4414A">
        <w:rPr>
          <w:color w:val="212529"/>
          <w:lang w:val="en-US"/>
        </w:rPr>
        <w:t>.</w:t>
      </w:r>
      <w:r w:rsidRPr="0034519C">
        <w:rPr>
          <w:color w:val="222222"/>
          <w:shd w:val="clear" w:color="auto" w:fill="FFFFFF"/>
          <w:lang w:val="en-US"/>
        </w:rPr>
        <w:t xml:space="preserve"> </w:t>
      </w:r>
      <w:r w:rsidRPr="0034519C">
        <w:rPr>
          <w:color w:val="212529"/>
          <w:lang w:val="en-US"/>
        </w:rPr>
        <w:t>Toward</w:t>
      </w:r>
      <w:r w:rsidRPr="00E60EB3">
        <w:rPr>
          <w:color w:val="212529"/>
          <w:lang w:val="en-US"/>
        </w:rPr>
        <w:t xml:space="preserve"> outcome-based approaches in higher education in two Nordic countries</w:t>
      </w:r>
      <w:r w:rsidRPr="00346ED9">
        <w:rPr>
          <w:rFonts w:eastAsia="MS Gothic" w:hint="eastAsia"/>
          <w:color w:val="212529"/>
          <w:lang w:val="en-US"/>
        </w:rPr>
        <w:t>.</w:t>
      </w:r>
      <w:r>
        <w:rPr>
          <w:rFonts w:eastAsia="MS Gothic"/>
          <w:color w:val="212529"/>
          <w:lang w:val="en-US"/>
        </w:rPr>
        <w:t xml:space="preserve"> In </w:t>
      </w:r>
      <w:r w:rsidRPr="00C10155">
        <w:rPr>
          <w:color w:val="222222"/>
          <w:shd w:val="clear" w:color="auto" w:fill="FFFFFF"/>
          <w:lang w:val="en-US"/>
        </w:rPr>
        <w:t>Hoque, Z</w:t>
      </w:r>
      <w:r w:rsidR="00A22A5B">
        <w:rPr>
          <w:color w:val="222222"/>
          <w:shd w:val="clear" w:color="auto" w:fill="FFFFFF"/>
          <w:lang w:val="en-US"/>
        </w:rPr>
        <w:t>.</w:t>
      </w:r>
      <w:r>
        <w:rPr>
          <w:color w:val="222222"/>
          <w:shd w:val="clear" w:color="auto" w:fill="FFFFFF"/>
          <w:lang w:val="en-US"/>
        </w:rPr>
        <w:t xml:space="preserve"> (</w:t>
      </w:r>
      <w:r w:rsidRPr="00C10155">
        <w:rPr>
          <w:color w:val="222222"/>
          <w:shd w:val="clear" w:color="auto" w:fill="FFFFFF"/>
          <w:lang w:val="en-US"/>
        </w:rPr>
        <w:t>ed.</w:t>
      </w:r>
      <w:r>
        <w:rPr>
          <w:color w:val="222222"/>
          <w:shd w:val="clear" w:color="auto" w:fill="FFFFFF"/>
          <w:lang w:val="en-US"/>
        </w:rPr>
        <w:t>),</w:t>
      </w:r>
      <w:r w:rsidRPr="00C10155">
        <w:rPr>
          <w:color w:val="222222"/>
          <w:shd w:val="clear" w:color="auto" w:fill="FFFFFF"/>
          <w:lang w:val="en-US"/>
        </w:rPr>
        <w:t> </w:t>
      </w:r>
      <w:r w:rsidRPr="00E60EB3">
        <w:rPr>
          <w:i/>
          <w:iCs/>
          <w:color w:val="222222"/>
          <w:shd w:val="clear" w:color="auto" w:fill="FFFFFF"/>
          <w:lang w:val="en-US"/>
        </w:rPr>
        <w:t>Public Sector Reform and Performance Management in Developed Economies: Outcomes-based Approaches in Practice</w:t>
      </w:r>
      <w:r w:rsidRPr="00E60EB3">
        <w:rPr>
          <w:color w:val="222222"/>
          <w:shd w:val="clear" w:color="auto" w:fill="FFFFFF"/>
          <w:lang w:val="en-US"/>
        </w:rPr>
        <w:t xml:space="preserve">. </w:t>
      </w:r>
      <w:r w:rsidRPr="00D25239">
        <w:rPr>
          <w:color w:val="222222"/>
          <w:shd w:val="clear" w:color="auto" w:fill="FFFFFF"/>
          <w:lang w:val="en-US"/>
        </w:rPr>
        <w:t>Routledge</w:t>
      </w:r>
      <w:r>
        <w:rPr>
          <w:color w:val="222222"/>
          <w:shd w:val="clear" w:color="auto" w:fill="FFFFFF"/>
          <w:lang w:val="en-US"/>
        </w:rPr>
        <w:t>.</w:t>
      </w:r>
    </w:p>
    <w:p w14:paraId="3B5CF666" w14:textId="771CA2F2" w:rsidR="004D3F63" w:rsidRPr="004D3F63" w:rsidRDefault="004D3F63" w:rsidP="004D3F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B3416">
        <w:rPr>
          <w:rFonts w:ascii="Times New Roman" w:hAnsi="Times New Roman" w:cs="Times New Roman"/>
          <w:sz w:val="24"/>
          <w:szCs w:val="24"/>
          <w:lang w:val="en-US"/>
        </w:rPr>
        <w:t>Lövstål, E</w:t>
      </w:r>
      <w:r w:rsidR="00A829C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B3416">
        <w:rPr>
          <w:rFonts w:ascii="Times New Roman" w:hAnsi="Times New Roman" w:cs="Times New Roman"/>
          <w:sz w:val="24"/>
          <w:szCs w:val="24"/>
          <w:lang w:val="en-US"/>
        </w:rPr>
        <w:t xml:space="preserve"> (2008) </w:t>
      </w:r>
      <w:r w:rsidRPr="00FB34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Management Control Systems in Entrepreneurial </w:t>
      </w:r>
      <w:proofErr w:type="spellStart"/>
      <w:r w:rsidRPr="00FB3416">
        <w:rPr>
          <w:rFonts w:ascii="Times New Roman" w:hAnsi="Times New Roman" w:cs="Times New Roman"/>
          <w:i/>
          <w:sz w:val="24"/>
          <w:szCs w:val="24"/>
          <w:lang w:val="en-US"/>
        </w:rPr>
        <w:t>Organisations</w:t>
      </w:r>
      <w:proofErr w:type="spellEnd"/>
      <w:r w:rsidRPr="00FB341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A Balancing Challenge</w:t>
      </w:r>
      <w:r w:rsidRPr="00FB3416">
        <w:rPr>
          <w:rFonts w:ascii="Times New Roman" w:hAnsi="Times New Roman" w:cs="Times New Roman"/>
          <w:sz w:val="24"/>
          <w:szCs w:val="24"/>
          <w:lang w:val="en-US"/>
        </w:rPr>
        <w:t xml:space="preserve">. PhD Thesis, Jönköping: Jönköping International Business School. </w:t>
      </w:r>
    </w:p>
    <w:p w14:paraId="3FB62F07" w14:textId="7E89400F" w:rsidR="0093545C" w:rsidRDefault="00C01390">
      <w:pP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 w:rsidRPr="006E4A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Lövstål, </w:t>
      </w:r>
      <w:r w:rsidR="00CA3A05" w:rsidRPr="006E4AE1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B01506" w:rsidRPr="006E4AE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CA3A05" w:rsidRPr="006E4A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&amp; </w:t>
      </w:r>
      <w:proofErr w:type="spellStart"/>
      <w:r w:rsidR="00CA3A05" w:rsidRPr="006E4AE1">
        <w:rPr>
          <w:rFonts w:ascii="Times New Roman" w:hAnsi="Times New Roman" w:cs="Times New Roman"/>
          <w:bCs/>
          <w:sz w:val="24"/>
          <w:szCs w:val="24"/>
          <w:lang w:val="en-US"/>
        </w:rPr>
        <w:t>Jontoft</w:t>
      </w:r>
      <w:proofErr w:type="spellEnd"/>
      <w:r w:rsidR="00CA3A05" w:rsidRPr="006E4AE1">
        <w:rPr>
          <w:rFonts w:ascii="Times New Roman" w:hAnsi="Times New Roman" w:cs="Times New Roman"/>
          <w:bCs/>
          <w:sz w:val="24"/>
          <w:szCs w:val="24"/>
          <w:lang w:val="en-US"/>
        </w:rPr>
        <w:t>, A</w:t>
      </w:r>
      <w:r w:rsidR="00B01506" w:rsidRPr="006E4AE1">
        <w:rPr>
          <w:rFonts w:ascii="Times New Roman" w:hAnsi="Times New Roman" w:cs="Times New Roman"/>
          <w:bCs/>
          <w:sz w:val="24"/>
          <w:szCs w:val="24"/>
          <w:lang w:val="en-US"/>
        </w:rPr>
        <w:t>-M.</w:t>
      </w:r>
      <w:r w:rsidR="00CA3A05" w:rsidRPr="006E4A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A3A05" w:rsidRPr="00664456">
        <w:rPr>
          <w:rFonts w:ascii="Times New Roman" w:hAnsi="Times New Roman" w:cs="Times New Roman"/>
          <w:bCs/>
          <w:sz w:val="24"/>
          <w:szCs w:val="24"/>
          <w:lang w:val="en-US"/>
        </w:rPr>
        <w:t>(2017)</w:t>
      </w:r>
      <w:r w:rsidR="00B4414A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CA3A05" w:rsidRPr="0066445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Tensions at the intersection of management control and </w:t>
      </w:r>
      <w:r w:rsidR="003D5B14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CA3A05" w:rsidRPr="00664456">
        <w:rPr>
          <w:rFonts w:ascii="Times New Roman" w:hAnsi="Times New Roman" w:cs="Times New Roman"/>
          <w:bCs/>
          <w:sz w:val="24"/>
          <w:szCs w:val="24"/>
          <w:lang w:val="en-US"/>
        </w:rPr>
        <w:t>nnovation: A literature review.</w:t>
      </w:r>
      <w:r w:rsidR="00F5271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A3A05" w:rsidRPr="004E6A38">
        <w:rPr>
          <w:rFonts w:ascii="Times New Roman" w:hAnsi="Times New Roman" w:cs="Times New Roman"/>
          <w:bCs/>
          <w:i/>
          <w:sz w:val="24"/>
          <w:szCs w:val="24"/>
          <w:lang w:val="en-US"/>
        </w:rPr>
        <w:t>Journal of Management Control</w:t>
      </w:r>
      <w:r w:rsidR="00CA3A05" w:rsidRPr="004E6A38">
        <w:rPr>
          <w:rFonts w:ascii="Times New Roman" w:hAnsi="Times New Roman" w:cs="Times New Roman"/>
          <w:bCs/>
          <w:sz w:val="24"/>
          <w:szCs w:val="24"/>
          <w:lang w:val="en-US"/>
        </w:rPr>
        <w:t>, 28:1, 41-79.</w:t>
      </w:r>
      <w:r w:rsidR="005961D2" w:rsidRPr="004E6A38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14:paraId="1E76207A" w14:textId="1E2D1C86" w:rsidR="0040284C" w:rsidRPr="0040284C" w:rsidRDefault="002A3BAA" w:rsidP="004E6A38">
      <w:pPr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 w:rsidRPr="006E4AE1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Lövstål, E., </w:t>
      </w:r>
      <w:r w:rsidR="00DD16FC" w:rsidRPr="006E4AE1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Sällberg, H. &amp; Wrenne, A.</w:t>
      </w:r>
      <w:r w:rsidR="0040284C" w:rsidRPr="006E4AE1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(2023)</w:t>
      </w:r>
      <w:r w:rsidR="00B4414A" w:rsidRPr="006E4AE1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.</w:t>
      </w:r>
      <w:r w:rsidR="0040284C" w:rsidRPr="006E4AE1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40284C" w:rsidRPr="0040284C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Determinants of electric r</w:t>
      </w:r>
      <w:r w:rsidR="005856D9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o</w:t>
      </w:r>
      <w:r w:rsidR="0040284C" w:rsidRPr="0040284C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ad system adoption by r</w:t>
      </w:r>
      <w:r w:rsidR="0040284C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oad freight companies. </w:t>
      </w:r>
      <w:r w:rsidR="0040284C" w:rsidRPr="005856D9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International Journal of Innovation and Technology Management</w:t>
      </w:r>
      <w:r w:rsidR="0040284C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r w:rsidR="005856D9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https://doi.org/10.1142/S0219877023500323</w:t>
      </w:r>
    </w:p>
    <w:p w14:paraId="4752F75F" w14:textId="3A9F47B7" w:rsidR="004E6A38" w:rsidRPr="00773AD5" w:rsidRDefault="004E6A38" w:rsidP="004E6A38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4414A">
        <w:rPr>
          <w:rFonts w:ascii="Times New Roman" w:hAnsi="Times New Roman" w:cs="Times New Roman"/>
          <w:bCs/>
          <w:sz w:val="24"/>
          <w:szCs w:val="24"/>
        </w:rPr>
        <w:t>Pan Fagerlin, W</w:t>
      </w:r>
      <w:r w:rsidR="00A829C2" w:rsidRPr="00B4414A">
        <w:rPr>
          <w:rFonts w:ascii="Times New Roman" w:hAnsi="Times New Roman" w:cs="Times New Roman"/>
          <w:bCs/>
          <w:sz w:val="24"/>
          <w:szCs w:val="24"/>
        </w:rPr>
        <w:t>.</w:t>
      </w:r>
      <w:r w:rsidRPr="00B4414A">
        <w:rPr>
          <w:rFonts w:ascii="Times New Roman" w:hAnsi="Times New Roman" w:cs="Times New Roman"/>
          <w:bCs/>
          <w:sz w:val="24"/>
          <w:szCs w:val="24"/>
        </w:rPr>
        <w:t>, &amp; Lövstål, E</w:t>
      </w:r>
      <w:r w:rsidR="00A829C2" w:rsidRPr="00B4414A">
        <w:rPr>
          <w:rFonts w:ascii="Times New Roman" w:hAnsi="Times New Roman" w:cs="Times New Roman"/>
          <w:bCs/>
          <w:sz w:val="24"/>
          <w:szCs w:val="24"/>
        </w:rPr>
        <w:t>.</w:t>
      </w:r>
      <w:r w:rsidRPr="00B4414A">
        <w:rPr>
          <w:rFonts w:ascii="Times New Roman" w:hAnsi="Times New Roman" w:cs="Times New Roman"/>
          <w:bCs/>
          <w:sz w:val="24"/>
          <w:szCs w:val="24"/>
        </w:rPr>
        <w:t xml:space="preserve"> (2020)</w:t>
      </w:r>
      <w:r w:rsidR="00B4414A" w:rsidRPr="00B4414A">
        <w:rPr>
          <w:rFonts w:ascii="Times New Roman" w:hAnsi="Times New Roman" w:cs="Times New Roman"/>
          <w:bCs/>
          <w:sz w:val="24"/>
          <w:szCs w:val="24"/>
        </w:rPr>
        <w:t>.</w:t>
      </w:r>
      <w:r w:rsidRPr="00B441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3AD5">
        <w:rPr>
          <w:rFonts w:ascii="Times New Roman" w:hAnsi="Times New Roman" w:cs="Times New Roman"/>
          <w:bCs/>
          <w:sz w:val="24"/>
          <w:szCs w:val="24"/>
          <w:lang w:val="en-US"/>
        </w:rPr>
        <w:t>Top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managers’ formal and informal control practices in product innovation processes. </w:t>
      </w:r>
      <w:r w:rsidRPr="00C01390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Qualitative Research in Accounting and Management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, 17:4, 497-524.</w:t>
      </w:r>
    </w:p>
    <w:p w14:paraId="32D7991F" w14:textId="6E60FA8A" w:rsidR="000C524A" w:rsidRPr="004D1F2B" w:rsidRDefault="000C524A" w:rsidP="004D1F2B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sectPr w:rsidR="000C524A" w:rsidRPr="004D1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36"/>
    <w:rsid w:val="0000164B"/>
    <w:rsid w:val="00017386"/>
    <w:rsid w:val="00026E85"/>
    <w:rsid w:val="0002732A"/>
    <w:rsid w:val="0003433A"/>
    <w:rsid w:val="0004759C"/>
    <w:rsid w:val="00047B62"/>
    <w:rsid w:val="000618C6"/>
    <w:rsid w:val="00092BC4"/>
    <w:rsid w:val="000A5DB9"/>
    <w:rsid w:val="000B1D3E"/>
    <w:rsid w:val="000C524A"/>
    <w:rsid w:val="000C7250"/>
    <w:rsid w:val="000D1202"/>
    <w:rsid w:val="000D37D6"/>
    <w:rsid w:val="000D4929"/>
    <w:rsid w:val="000D4EEA"/>
    <w:rsid w:val="000D557F"/>
    <w:rsid w:val="000E104B"/>
    <w:rsid w:val="000E15B4"/>
    <w:rsid w:val="000E5D16"/>
    <w:rsid w:val="000E643A"/>
    <w:rsid w:val="001023F2"/>
    <w:rsid w:val="00120BDB"/>
    <w:rsid w:val="00133384"/>
    <w:rsid w:val="00134CF9"/>
    <w:rsid w:val="001757BC"/>
    <w:rsid w:val="0018055F"/>
    <w:rsid w:val="00184886"/>
    <w:rsid w:val="001B0225"/>
    <w:rsid w:val="001E14E6"/>
    <w:rsid w:val="00210177"/>
    <w:rsid w:val="00210F22"/>
    <w:rsid w:val="00233CC7"/>
    <w:rsid w:val="00253FB0"/>
    <w:rsid w:val="00255639"/>
    <w:rsid w:val="00263A6F"/>
    <w:rsid w:val="002A3BAA"/>
    <w:rsid w:val="002B25A0"/>
    <w:rsid w:val="002C1E9A"/>
    <w:rsid w:val="002D303E"/>
    <w:rsid w:val="002F2FE3"/>
    <w:rsid w:val="002F39A8"/>
    <w:rsid w:val="002F6069"/>
    <w:rsid w:val="002F71B4"/>
    <w:rsid w:val="00350DC4"/>
    <w:rsid w:val="003535F9"/>
    <w:rsid w:val="00380F07"/>
    <w:rsid w:val="003A769C"/>
    <w:rsid w:val="003B5A4B"/>
    <w:rsid w:val="003D0A38"/>
    <w:rsid w:val="003D5B14"/>
    <w:rsid w:val="003F695A"/>
    <w:rsid w:val="0040284C"/>
    <w:rsid w:val="00433171"/>
    <w:rsid w:val="0044308F"/>
    <w:rsid w:val="004436D7"/>
    <w:rsid w:val="00444436"/>
    <w:rsid w:val="00445AE5"/>
    <w:rsid w:val="004508E2"/>
    <w:rsid w:val="004514DE"/>
    <w:rsid w:val="00451DC9"/>
    <w:rsid w:val="00474119"/>
    <w:rsid w:val="00484C6D"/>
    <w:rsid w:val="00484F34"/>
    <w:rsid w:val="004867D8"/>
    <w:rsid w:val="004971B1"/>
    <w:rsid w:val="004978F9"/>
    <w:rsid w:val="004B072C"/>
    <w:rsid w:val="004D1F2B"/>
    <w:rsid w:val="004D3F63"/>
    <w:rsid w:val="004E6A38"/>
    <w:rsid w:val="004F44F7"/>
    <w:rsid w:val="00501FF7"/>
    <w:rsid w:val="00503266"/>
    <w:rsid w:val="00521CB4"/>
    <w:rsid w:val="00542D41"/>
    <w:rsid w:val="0058194D"/>
    <w:rsid w:val="00584005"/>
    <w:rsid w:val="005856D9"/>
    <w:rsid w:val="00593377"/>
    <w:rsid w:val="005961D2"/>
    <w:rsid w:val="005C60CE"/>
    <w:rsid w:val="005D0B48"/>
    <w:rsid w:val="00604DA2"/>
    <w:rsid w:val="00606950"/>
    <w:rsid w:val="006126CE"/>
    <w:rsid w:val="00621352"/>
    <w:rsid w:val="0065137B"/>
    <w:rsid w:val="00664456"/>
    <w:rsid w:val="00670B1A"/>
    <w:rsid w:val="006A6507"/>
    <w:rsid w:val="006B4862"/>
    <w:rsid w:val="006C5213"/>
    <w:rsid w:val="006D6F62"/>
    <w:rsid w:val="006E4AE1"/>
    <w:rsid w:val="0070682A"/>
    <w:rsid w:val="007154CF"/>
    <w:rsid w:val="00720950"/>
    <w:rsid w:val="00732B14"/>
    <w:rsid w:val="0073653F"/>
    <w:rsid w:val="00737D88"/>
    <w:rsid w:val="00765C01"/>
    <w:rsid w:val="00770A59"/>
    <w:rsid w:val="00773AD5"/>
    <w:rsid w:val="00793D98"/>
    <w:rsid w:val="00796972"/>
    <w:rsid w:val="007B163B"/>
    <w:rsid w:val="007C28BD"/>
    <w:rsid w:val="007C42DC"/>
    <w:rsid w:val="007D66BC"/>
    <w:rsid w:val="007F7902"/>
    <w:rsid w:val="0081692C"/>
    <w:rsid w:val="00841AA5"/>
    <w:rsid w:val="0084688E"/>
    <w:rsid w:val="00846BA0"/>
    <w:rsid w:val="00850FF4"/>
    <w:rsid w:val="0087213F"/>
    <w:rsid w:val="00875E14"/>
    <w:rsid w:val="00883A9F"/>
    <w:rsid w:val="008B1D8C"/>
    <w:rsid w:val="008E6E17"/>
    <w:rsid w:val="008F026F"/>
    <w:rsid w:val="008F2DF6"/>
    <w:rsid w:val="00901312"/>
    <w:rsid w:val="0093545C"/>
    <w:rsid w:val="00976314"/>
    <w:rsid w:val="00992396"/>
    <w:rsid w:val="009C5A59"/>
    <w:rsid w:val="009D07EE"/>
    <w:rsid w:val="009E4051"/>
    <w:rsid w:val="009E4B31"/>
    <w:rsid w:val="009F5FE5"/>
    <w:rsid w:val="00A111DE"/>
    <w:rsid w:val="00A22A5B"/>
    <w:rsid w:val="00A32131"/>
    <w:rsid w:val="00A829C2"/>
    <w:rsid w:val="00AA1901"/>
    <w:rsid w:val="00AB4999"/>
    <w:rsid w:val="00AC3A01"/>
    <w:rsid w:val="00AC3A7A"/>
    <w:rsid w:val="00AE36A1"/>
    <w:rsid w:val="00B01506"/>
    <w:rsid w:val="00B148CC"/>
    <w:rsid w:val="00B1724B"/>
    <w:rsid w:val="00B176CB"/>
    <w:rsid w:val="00B213BD"/>
    <w:rsid w:val="00B25460"/>
    <w:rsid w:val="00B40DC1"/>
    <w:rsid w:val="00B4414A"/>
    <w:rsid w:val="00B45546"/>
    <w:rsid w:val="00B545AF"/>
    <w:rsid w:val="00B90F2E"/>
    <w:rsid w:val="00C01390"/>
    <w:rsid w:val="00C12BE6"/>
    <w:rsid w:val="00C314B4"/>
    <w:rsid w:val="00C91A45"/>
    <w:rsid w:val="00CA3A05"/>
    <w:rsid w:val="00CC393B"/>
    <w:rsid w:val="00CD203C"/>
    <w:rsid w:val="00CE2925"/>
    <w:rsid w:val="00D152B7"/>
    <w:rsid w:val="00D272DE"/>
    <w:rsid w:val="00D754A1"/>
    <w:rsid w:val="00D76273"/>
    <w:rsid w:val="00D77774"/>
    <w:rsid w:val="00DA7F47"/>
    <w:rsid w:val="00DD16FC"/>
    <w:rsid w:val="00DD58FE"/>
    <w:rsid w:val="00E01BAD"/>
    <w:rsid w:val="00E10406"/>
    <w:rsid w:val="00E1580F"/>
    <w:rsid w:val="00E32144"/>
    <w:rsid w:val="00E44212"/>
    <w:rsid w:val="00E66226"/>
    <w:rsid w:val="00E928B4"/>
    <w:rsid w:val="00E94D7A"/>
    <w:rsid w:val="00EA1870"/>
    <w:rsid w:val="00EA3B86"/>
    <w:rsid w:val="00EB63AA"/>
    <w:rsid w:val="00EC5E24"/>
    <w:rsid w:val="00EC7896"/>
    <w:rsid w:val="00EE4D5E"/>
    <w:rsid w:val="00EF517C"/>
    <w:rsid w:val="00F05D3E"/>
    <w:rsid w:val="00F07582"/>
    <w:rsid w:val="00F36DEC"/>
    <w:rsid w:val="00F40F6B"/>
    <w:rsid w:val="00F42EF7"/>
    <w:rsid w:val="00F52719"/>
    <w:rsid w:val="00F52901"/>
    <w:rsid w:val="00F5437E"/>
    <w:rsid w:val="00F60356"/>
    <w:rsid w:val="00F631F3"/>
    <w:rsid w:val="00F659D0"/>
    <w:rsid w:val="00F814D0"/>
    <w:rsid w:val="00F93ACC"/>
    <w:rsid w:val="00FC051C"/>
    <w:rsid w:val="00FC5160"/>
    <w:rsid w:val="00FD0FE5"/>
    <w:rsid w:val="00FD3B8E"/>
    <w:rsid w:val="00FD5D60"/>
    <w:rsid w:val="00FE7F44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F83E"/>
  <w15:chartTrackingRefBased/>
  <w15:docId w15:val="{65E77D96-FE0F-45D3-855D-A6BB1F2A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44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4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21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225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01BA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01BAD"/>
    <w:rPr>
      <w:rFonts w:ascii="Verdana" w:eastAsia="Verdana" w:hAnsi="Verdana" w:cs="Verdana"/>
      <w:sz w:val="19"/>
      <w:szCs w:val="19"/>
      <w:lang w:val="en-US"/>
    </w:rPr>
  </w:style>
  <w:style w:type="paragraph" w:styleId="NormalWeb">
    <w:name w:val="Normal (Web)"/>
    <w:basedOn w:val="Normal"/>
    <w:uiPriority w:val="99"/>
    <w:unhideWhenUsed/>
    <w:rsid w:val="00846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B17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va.lovstal@bth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429FCB206684A897CCACBC311DCB4" ma:contentTypeVersion="9" ma:contentTypeDescription="Skapa ett nytt dokument." ma:contentTypeScope="" ma:versionID="aad5e755c064d01e9b55f0d3ec094ba8">
  <xsd:schema xmlns:xsd="http://www.w3.org/2001/XMLSchema" xmlns:xs="http://www.w3.org/2001/XMLSchema" xmlns:p="http://schemas.microsoft.com/office/2006/metadata/properties" xmlns:ns3="ffc70ff5-f507-4c7a-ac46-6a96b2948e8e" targetNamespace="http://schemas.microsoft.com/office/2006/metadata/properties" ma:root="true" ma:fieldsID="84b23a1e1898cd380a550f2bf969f75c" ns3:_="">
    <xsd:import namespace="ffc70ff5-f507-4c7a-ac46-6a96b2948e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0ff5-f507-4c7a-ac46-6a96b2948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91D438-8621-4E18-924F-7992C5832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935B7-F547-4F7A-B3C0-DD2FEC5724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3E765D-C1AC-4850-AE5C-8A75A42ED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70ff5-f507-4c7a-ac46-6a96b2948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Lövstål</dc:creator>
  <cp:keywords/>
  <dc:description/>
  <cp:lastModifiedBy>Eva Lövstål</cp:lastModifiedBy>
  <cp:revision>5</cp:revision>
  <dcterms:created xsi:type="dcterms:W3CDTF">2024-05-13T19:46:00Z</dcterms:created>
  <dcterms:modified xsi:type="dcterms:W3CDTF">2024-05-13T19:53:00Z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0x010100BDF429FCB206684A897CCACBC311DCB4</vt:lpwstr>
  </property>
</Properties>
</file>